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53476" w14:textId="334A2D29" w:rsidR="00C95718" w:rsidRPr="00297A1D" w:rsidRDefault="00E66AD4" w:rsidP="00C95718">
      <w:pPr>
        <w:keepNext/>
        <w:spacing w:before="240" w:after="60" w:line="240" w:lineRule="auto"/>
        <w:ind w:left="-142"/>
        <w:jc w:val="right"/>
        <w:outlineLvl w:val="1"/>
        <w:rPr>
          <w:rFonts w:eastAsia="Times New Roman" w:cs="Times New Roman"/>
          <w:b/>
          <w:bCs/>
          <w:iCs/>
          <w:sz w:val="24"/>
          <w:szCs w:val="24"/>
          <w:lang w:eastAsia="it-IT"/>
        </w:rPr>
      </w:pPr>
      <w:bookmarkStart w:id="0" w:name="_Toc481143960"/>
      <w:r>
        <w:rPr>
          <w:rFonts w:eastAsia="Times New Roman" w:cs="Times New Roman"/>
          <w:b/>
          <w:bCs/>
          <w:iCs/>
          <w:sz w:val="24"/>
          <w:szCs w:val="24"/>
          <w:lang w:eastAsia="it-IT"/>
        </w:rPr>
        <w:t xml:space="preserve">ALLEGATO </w:t>
      </w:r>
      <w:r w:rsidR="00BD01CD">
        <w:rPr>
          <w:rFonts w:eastAsia="Times New Roman" w:cs="Times New Roman"/>
          <w:b/>
          <w:bCs/>
          <w:iCs/>
          <w:sz w:val="24"/>
          <w:szCs w:val="24"/>
          <w:lang w:eastAsia="it-IT"/>
        </w:rPr>
        <w:t>1</w:t>
      </w:r>
      <w:r w:rsidR="00C95718" w:rsidRPr="00297A1D">
        <w:rPr>
          <w:rFonts w:eastAsia="Times New Roman" w:cs="Times New Roman"/>
          <w:b/>
          <w:bCs/>
          <w:iCs/>
          <w:sz w:val="24"/>
          <w:szCs w:val="24"/>
          <w:lang w:eastAsia="it-IT"/>
        </w:rPr>
        <w:t xml:space="preserve"> </w:t>
      </w:r>
      <w:r w:rsidR="000B111D">
        <w:rPr>
          <w:rFonts w:eastAsia="Times New Roman" w:cs="Times New Roman"/>
          <w:b/>
          <w:bCs/>
          <w:iCs/>
          <w:sz w:val="24"/>
          <w:szCs w:val="24"/>
          <w:lang w:eastAsia="it-IT"/>
        </w:rPr>
        <w:t>–</w:t>
      </w:r>
      <w:r w:rsidR="00C95718" w:rsidRPr="00297A1D">
        <w:rPr>
          <w:rFonts w:eastAsia="Times New Roman" w:cs="Times New Roman"/>
          <w:b/>
          <w:bCs/>
          <w:iCs/>
          <w:sz w:val="24"/>
          <w:szCs w:val="24"/>
          <w:lang w:eastAsia="it-IT"/>
        </w:rPr>
        <w:t xml:space="preserve"> </w:t>
      </w:r>
      <w:bookmarkEnd w:id="0"/>
      <w:r w:rsidR="000B111D">
        <w:rPr>
          <w:rFonts w:eastAsia="Times New Roman" w:cs="Times New Roman"/>
          <w:b/>
          <w:bCs/>
          <w:iCs/>
          <w:sz w:val="24"/>
          <w:szCs w:val="24"/>
          <w:lang w:eastAsia="it-IT"/>
        </w:rPr>
        <w:t>Accordo di cooperazione</w:t>
      </w:r>
    </w:p>
    <w:p w14:paraId="193A660A" w14:textId="77777777" w:rsidR="00C95718" w:rsidRPr="00297A1D" w:rsidRDefault="00C95718" w:rsidP="00C95718">
      <w:pPr>
        <w:spacing w:after="0" w:line="240" w:lineRule="auto"/>
        <w:jc w:val="right"/>
        <w:outlineLvl w:val="0"/>
        <w:rPr>
          <w:rFonts w:ascii="Calibri" w:eastAsia="Times New Roman" w:hAnsi="Calibri" w:cs="Calibri"/>
          <w:b/>
          <w:sz w:val="20"/>
          <w:szCs w:val="20"/>
          <w:lang w:eastAsia="it-IT"/>
        </w:rPr>
      </w:pPr>
    </w:p>
    <w:p w14:paraId="5064101E" w14:textId="77777777" w:rsidR="00E33C6F" w:rsidRDefault="00E33C6F" w:rsidP="00E33C6F">
      <w:pPr>
        <w:spacing w:after="0" w:line="360" w:lineRule="auto"/>
        <w:jc w:val="center"/>
        <w:rPr>
          <w:rFonts w:ascii="Calibri" w:hAnsi="Calibri" w:cs="Arial"/>
          <w:b/>
          <w:sz w:val="20"/>
          <w:szCs w:val="20"/>
        </w:rPr>
      </w:pPr>
    </w:p>
    <w:p w14:paraId="7575E355" w14:textId="77777777" w:rsidR="00E33C6F" w:rsidRDefault="00E33C6F" w:rsidP="00E33C6F">
      <w:pPr>
        <w:spacing w:after="0" w:line="360" w:lineRule="auto"/>
        <w:jc w:val="center"/>
        <w:rPr>
          <w:rFonts w:ascii="Calibri" w:hAnsi="Calibri" w:cs="Arial"/>
          <w:b/>
          <w:sz w:val="20"/>
          <w:szCs w:val="20"/>
        </w:rPr>
      </w:pPr>
    </w:p>
    <w:p w14:paraId="706958EF" w14:textId="6B52B74D" w:rsidR="00933C02" w:rsidRPr="00153D5C" w:rsidRDefault="00933C02" w:rsidP="00E33C6F">
      <w:pPr>
        <w:spacing w:after="0" w:line="360" w:lineRule="auto"/>
        <w:jc w:val="center"/>
        <w:rPr>
          <w:rFonts w:ascii="Calibri" w:hAnsi="Calibri" w:cs="Arial"/>
          <w:b/>
          <w:sz w:val="20"/>
          <w:szCs w:val="20"/>
        </w:rPr>
      </w:pPr>
      <w:bookmarkStart w:id="1" w:name="_Hlk19269777"/>
      <w:r w:rsidRPr="00153D5C">
        <w:rPr>
          <w:rFonts w:ascii="Calibri" w:hAnsi="Calibri" w:cs="Arial"/>
          <w:b/>
          <w:sz w:val="20"/>
          <w:szCs w:val="20"/>
        </w:rPr>
        <w:t xml:space="preserve">PIANO DI SVILUPPO LOCALE </w:t>
      </w:r>
      <w:r>
        <w:rPr>
          <w:rFonts w:ascii="Calibri" w:hAnsi="Calibri" w:cs="Arial"/>
          <w:b/>
          <w:sz w:val="20"/>
          <w:szCs w:val="20"/>
        </w:rPr>
        <w:t xml:space="preserve">DEL GAL </w:t>
      </w:r>
      <w:r w:rsidR="00444EA3">
        <w:rPr>
          <w:rFonts w:ascii="Calibri" w:hAnsi="Calibri" w:cs="Arial"/>
          <w:b/>
          <w:sz w:val="20"/>
          <w:szCs w:val="20"/>
        </w:rPr>
        <w:t xml:space="preserve">ALTO LAZIO </w:t>
      </w:r>
      <w:r w:rsidRPr="00153D5C">
        <w:rPr>
          <w:rFonts w:ascii="Calibri" w:hAnsi="Calibri" w:cs="Arial"/>
          <w:b/>
          <w:sz w:val="20"/>
          <w:szCs w:val="20"/>
        </w:rPr>
        <w:t xml:space="preserve">APPROVATO CON DETERMINA </w:t>
      </w:r>
      <w:r w:rsidR="00444EA3" w:rsidRPr="00444EA3">
        <w:rPr>
          <w:rFonts w:ascii="Calibri" w:hAnsi="Calibri" w:cs="Arial"/>
          <w:b/>
          <w:sz w:val="20"/>
          <w:szCs w:val="20"/>
        </w:rPr>
        <w:t>G 01732 del 13/02/2018, pubblicata sul BURL n. 18 del 01/03/2018)</w:t>
      </w:r>
    </w:p>
    <w:bookmarkEnd w:id="1"/>
    <w:p w14:paraId="68E5E116" w14:textId="705E27CB" w:rsidR="00933C02" w:rsidRDefault="00933C02" w:rsidP="00E33C6F">
      <w:pPr>
        <w:spacing w:after="0" w:line="360" w:lineRule="auto"/>
        <w:jc w:val="center"/>
        <w:rPr>
          <w:rFonts w:ascii="Calibri" w:hAnsi="Calibri" w:cs="Arial"/>
          <w:b/>
          <w:sz w:val="20"/>
          <w:szCs w:val="20"/>
        </w:rPr>
      </w:pPr>
    </w:p>
    <w:p w14:paraId="672979E0" w14:textId="77777777" w:rsidR="00035AE0" w:rsidRPr="00153D5C" w:rsidRDefault="00035AE0" w:rsidP="00E33C6F">
      <w:pPr>
        <w:spacing w:after="0" w:line="360" w:lineRule="auto"/>
        <w:jc w:val="center"/>
        <w:rPr>
          <w:rFonts w:ascii="Calibri" w:hAnsi="Calibri" w:cs="Arial"/>
          <w:b/>
          <w:sz w:val="20"/>
          <w:szCs w:val="20"/>
        </w:rPr>
      </w:pPr>
    </w:p>
    <w:p w14:paraId="34EC823D" w14:textId="77777777" w:rsidR="00035AE0" w:rsidRPr="00153D5C" w:rsidRDefault="00035AE0" w:rsidP="00035AE0">
      <w:pPr>
        <w:spacing w:after="0" w:line="360" w:lineRule="auto"/>
        <w:jc w:val="center"/>
        <w:rPr>
          <w:rFonts w:ascii="Calibri" w:hAnsi="Calibri" w:cs="Arial"/>
          <w:b/>
          <w:sz w:val="20"/>
          <w:szCs w:val="20"/>
        </w:rPr>
      </w:pPr>
      <w:r w:rsidRPr="00153D5C">
        <w:rPr>
          <w:rFonts w:ascii="Calibri" w:hAnsi="Calibri" w:cs="Arial"/>
          <w:b/>
          <w:sz w:val="20"/>
          <w:szCs w:val="20"/>
        </w:rPr>
        <w:t xml:space="preserve">PROGRAMMA DI SVILUPPO RURALE DEL LAZIO 2014-2020 </w:t>
      </w:r>
    </w:p>
    <w:p w14:paraId="704D2B42" w14:textId="77777777" w:rsidR="00035AE0" w:rsidRPr="00153D5C" w:rsidRDefault="00035AE0" w:rsidP="00035AE0">
      <w:pPr>
        <w:spacing w:after="0" w:line="360" w:lineRule="auto"/>
        <w:jc w:val="center"/>
        <w:rPr>
          <w:rFonts w:ascii="Calibri" w:hAnsi="Calibri" w:cs="Arial"/>
          <w:b/>
          <w:sz w:val="20"/>
          <w:szCs w:val="20"/>
        </w:rPr>
      </w:pPr>
      <w:r w:rsidRPr="00153D5C">
        <w:rPr>
          <w:rFonts w:ascii="Calibri" w:hAnsi="Calibri" w:cs="Arial"/>
          <w:b/>
          <w:sz w:val="20"/>
          <w:szCs w:val="20"/>
        </w:rPr>
        <w:t xml:space="preserve">Misura 19 sottomisura 19.2 </w:t>
      </w:r>
    </w:p>
    <w:p w14:paraId="5B817FA8" w14:textId="77777777" w:rsidR="00035AE0" w:rsidRPr="00153D5C" w:rsidRDefault="00035AE0" w:rsidP="00035AE0">
      <w:pPr>
        <w:spacing w:after="0" w:line="360" w:lineRule="auto"/>
        <w:jc w:val="center"/>
        <w:rPr>
          <w:rFonts w:ascii="Calibri" w:hAnsi="Calibri" w:cs="Arial"/>
          <w:b/>
          <w:sz w:val="20"/>
          <w:szCs w:val="20"/>
        </w:rPr>
      </w:pPr>
      <w:r w:rsidRPr="00153D5C">
        <w:rPr>
          <w:rFonts w:ascii="Calibri" w:hAnsi="Calibri" w:cs="Arial"/>
          <w:b/>
          <w:sz w:val="20"/>
          <w:szCs w:val="20"/>
        </w:rPr>
        <w:t>(In attuazione del Regolamento (UE) N. 1305/2013)</w:t>
      </w:r>
    </w:p>
    <w:p w14:paraId="120B3377" w14:textId="77777777" w:rsidR="00035AE0" w:rsidRPr="00153D5C" w:rsidRDefault="00035AE0" w:rsidP="00035AE0">
      <w:pPr>
        <w:spacing w:after="0" w:line="360" w:lineRule="auto"/>
        <w:rPr>
          <w:rFonts w:ascii="Calibri" w:hAnsi="Calibri" w:cs="Arial"/>
          <w:b/>
          <w:sz w:val="20"/>
          <w:szCs w:val="20"/>
        </w:rPr>
      </w:pPr>
    </w:p>
    <w:p w14:paraId="52C21121" w14:textId="77777777" w:rsidR="00035AE0" w:rsidRPr="00153D5C" w:rsidRDefault="00035AE0" w:rsidP="00035AE0">
      <w:pPr>
        <w:spacing w:after="0" w:line="360" w:lineRule="auto"/>
        <w:jc w:val="center"/>
        <w:rPr>
          <w:rFonts w:ascii="Calibri" w:hAnsi="Calibri" w:cs="Arial"/>
          <w:b/>
          <w:sz w:val="20"/>
          <w:szCs w:val="20"/>
        </w:rPr>
      </w:pPr>
      <w:r w:rsidRPr="00153D5C">
        <w:rPr>
          <w:rFonts w:ascii="Calibri" w:hAnsi="Calibri" w:cs="Arial"/>
          <w:b/>
          <w:sz w:val="20"/>
          <w:szCs w:val="20"/>
        </w:rPr>
        <w:t>MISURA 16 “Cooperazione”</w:t>
      </w:r>
    </w:p>
    <w:p w14:paraId="7A1801F7" w14:textId="77777777" w:rsidR="00035AE0" w:rsidRPr="00153D5C" w:rsidRDefault="00035AE0" w:rsidP="00035AE0">
      <w:pPr>
        <w:spacing w:after="0" w:line="360" w:lineRule="auto"/>
        <w:jc w:val="center"/>
        <w:rPr>
          <w:rFonts w:ascii="Calibri" w:hAnsi="Calibri" w:cs="Arial"/>
          <w:b/>
          <w:sz w:val="20"/>
          <w:szCs w:val="20"/>
        </w:rPr>
      </w:pPr>
      <w:r w:rsidRPr="00153D5C">
        <w:rPr>
          <w:rFonts w:ascii="Calibri" w:hAnsi="Calibri" w:cs="Arial"/>
          <w:b/>
          <w:sz w:val="20"/>
          <w:szCs w:val="20"/>
        </w:rPr>
        <w:t xml:space="preserve">(art. 35 del </w:t>
      </w:r>
      <w:proofErr w:type="gramStart"/>
      <w:r w:rsidRPr="00153D5C">
        <w:rPr>
          <w:rFonts w:ascii="Calibri" w:hAnsi="Calibri" w:cs="Arial"/>
          <w:b/>
          <w:sz w:val="20"/>
          <w:szCs w:val="20"/>
        </w:rPr>
        <w:t>Regolamento(</w:t>
      </w:r>
      <w:proofErr w:type="gramEnd"/>
      <w:r w:rsidRPr="00153D5C">
        <w:rPr>
          <w:rFonts w:ascii="Calibri" w:hAnsi="Calibri" w:cs="Arial"/>
          <w:b/>
          <w:sz w:val="20"/>
          <w:szCs w:val="20"/>
        </w:rPr>
        <w:t>UE) N. 1305/2013)</w:t>
      </w:r>
    </w:p>
    <w:p w14:paraId="06105EEA" w14:textId="77777777" w:rsidR="00035AE0" w:rsidRPr="00153D5C" w:rsidRDefault="00035AE0" w:rsidP="00035AE0">
      <w:pPr>
        <w:spacing w:after="0" w:line="360" w:lineRule="auto"/>
        <w:jc w:val="center"/>
        <w:rPr>
          <w:rFonts w:ascii="Calibri" w:hAnsi="Calibri" w:cs="Arial"/>
          <w:b/>
          <w:sz w:val="20"/>
          <w:szCs w:val="20"/>
        </w:rPr>
      </w:pPr>
    </w:p>
    <w:p w14:paraId="3D15E5FD" w14:textId="77777777" w:rsidR="00035AE0" w:rsidRPr="00206F30" w:rsidRDefault="00035AE0" w:rsidP="00035AE0">
      <w:pPr>
        <w:spacing w:after="0" w:line="360" w:lineRule="auto"/>
        <w:jc w:val="center"/>
        <w:rPr>
          <w:rFonts w:ascii="Calibri" w:hAnsi="Calibri" w:cs="Arial"/>
          <w:b/>
          <w:sz w:val="20"/>
          <w:szCs w:val="20"/>
        </w:rPr>
      </w:pPr>
      <w:bookmarkStart w:id="2" w:name="_Hlk54252660"/>
      <w:r w:rsidRPr="00206F30">
        <w:rPr>
          <w:rFonts w:ascii="Calibri" w:hAnsi="Calibri" w:cs="Arial"/>
          <w:b/>
          <w:sz w:val="20"/>
          <w:szCs w:val="20"/>
        </w:rPr>
        <w:t>TIPOLOGIA DI INTERVENTO - OPERAZIONE 19.2.1 16.9.1</w:t>
      </w:r>
    </w:p>
    <w:p w14:paraId="0C24F07B" w14:textId="77777777" w:rsidR="00035AE0" w:rsidRPr="00206F30" w:rsidRDefault="00035AE0" w:rsidP="00035AE0">
      <w:pPr>
        <w:spacing w:after="0" w:line="360" w:lineRule="auto"/>
        <w:jc w:val="center"/>
        <w:rPr>
          <w:rFonts w:ascii="Calibri" w:hAnsi="Calibri" w:cs="Arial"/>
          <w:b/>
          <w:sz w:val="20"/>
          <w:szCs w:val="20"/>
        </w:rPr>
      </w:pPr>
      <w:r w:rsidRPr="00206F30">
        <w:rPr>
          <w:rFonts w:ascii="Calibri" w:hAnsi="Calibri" w:cs="Arial"/>
          <w:b/>
          <w:sz w:val="20"/>
          <w:szCs w:val="20"/>
        </w:rPr>
        <w:t>“Diversificazione agricola in attività sanitarie, di integrazione sociale, agricoltura per comunità e/o educazione ambientale/alimentare” (art. 45 del Regolamento (UE) n. 1305/2013</w:t>
      </w:r>
    </w:p>
    <w:bookmarkEnd w:id="2"/>
    <w:p w14:paraId="4FCDED1F" w14:textId="77777777" w:rsidR="00933C02" w:rsidRDefault="00933C02" w:rsidP="00E33C6F">
      <w:pPr>
        <w:spacing w:after="0" w:line="360" w:lineRule="auto"/>
        <w:jc w:val="center"/>
        <w:rPr>
          <w:rFonts w:ascii="Calibri" w:hAnsi="Calibri" w:cs="Arial"/>
          <w:b/>
          <w:sz w:val="20"/>
          <w:szCs w:val="20"/>
        </w:rPr>
      </w:pPr>
    </w:p>
    <w:p w14:paraId="2A0E9C86" w14:textId="77777777" w:rsidR="00933C02" w:rsidRDefault="00933C02" w:rsidP="00E33C6F">
      <w:pPr>
        <w:spacing w:after="0" w:line="360" w:lineRule="auto"/>
        <w:jc w:val="center"/>
        <w:rPr>
          <w:rFonts w:ascii="Calibri" w:hAnsi="Calibri" w:cs="Arial"/>
          <w:b/>
          <w:sz w:val="20"/>
          <w:szCs w:val="20"/>
        </w:rPr>
      </w:pPr>
    </w:p>
    <w:p w14:paraId="0D97877E" w14:textId="77777777" w:rsidR="00933C02" w:rsidRDefault="00933C02" w:rsidP="00E33C6F">
      <w:pPr>
        <w:spacing w:after="0" w:line="360" w:lineRule="auto"/>
        <w:jc w:val="center"/>
        <w:rPr>
          <w:rFonts w:ascii="Calibri" w:hAnsi="Calibri" w:cs="Arial"/>
          <w:b/>
          <w:sz w:val="20"/>
          <w:szCs w:val="20"/>
        </w:rPr>
      </w:pPr>
    </w:p>
    <w:p w14:paraId="093592D7" w14:textId="77777777" w:rsidR="00933C02" w:rsidRPr="00933C02" w:rsidRDefault="00933C02" w:rsidP="00933C02">
      <w:pPr>
        <w:spacing w:after="0" w:line="240" w:lineRule="auto"/>
        <w:jc w:val="center"/>
        <w:rPr>
          <w:rFonts w:ascii="Calibri" w:hAnsi="Calibri" w:cs="Arial"/>
          <w:caps/>
          <w:sz w:val="52"/>
          <w:szCs w:val="52"/>
        </w:rPr>
      </w:pPr>
      <w:r w:rsidRPr="00933C02">
        <w:rPr>
          <w:rFonts w:ascii="Calibri" w:hAnsi="Calibri" w:cs="Arial"/>
          <w:b/>
          <w:sz w:val="52"/>
          <w:szCs w:val="52"/>
        </w:rPr>
        <w:t>ACCORDO DI COOPERAZIONE</w:t>
      </w:r>
    </w:p>
    <w:p w14:paraId="674F0012" w14:textId="77777777" w:rsidR="00933C02" w:rsidRPr="00297A1D" w:rsidRDefault="00933C02" w:rsidP="00933C02">
      <w:pPr>
        <w:spacing w:line="360" w:lineRule="auto"/>
        <w:rPr>
          <w:rFonts w:ascii="Calibri" w:hAnsi="Calibri" w:cs="Arial"/>
          <w:caps/>
        </w:rPr>
      </w:pPr>
    </w:p>
    <w:p w14:paraId="5CC294B2" w14:textId="77777777" w:rsidR="00C95718" w:rsidRPr="00297A1D" w:rsidRDefault="00C95718" w:rsidP="00AC4170">
      <w:pPr>
        <w:spacing w:after="0" w:line="240" w:lineRule="auto"/>
        <w:rPr>
          <w:rFonts w:ascii="Arial" w:eastAsia="Times New Roman" w:hAnsi="Arial" w:cs="Arial"/>
          <w:b/>
          <w:sz w:val="20"/>
          <w:szCs w:val="20"/>
          <w:lang w:eastAsia="it-IT"/>
        </w:rPr>
      </w:pPr>
    </w:p>
    <w:p w14:paraId="2FCF488E" w14:textId="77777777" w:rsidR="00C95718" w:rsidRDefault="00C95718" w:rsidP="00AC4170">
      <w:pPr>
        <w:spacing w:after="0" w:line="240" w:lineRule="auto"/>
        <w:rPr>
          <w:rFonts w:eastAsia="Times New Roman"/>
          <w:b/>
          <w:sz w:val="24"/>
          <w:szCs w:val="24"/>
          <w:lang w:eastAsia="it-IT"/>
        </w:rPr>
      </w:pPr>
    </w:p>
    <w:p w14:paraId="3E1F4BE6" w14:textId="77777777" w:rsidR="00C95718" w:rsidRDefault="00C95718" w:rsidP="00C95718">
      <w:pPr>
        <w:spacing w:after="0" w:line="240" w:lineRule="auto"/>
        <w:ind w:left="-142"/>
        <w:jc w:val="center"/>
        <w:rPr>
          <w:rFonts w:eastAsia="Times New Roman"/>
          <w:b/>
          <w:sz w:val="24"/>
          <w:szCs w:val="24"/>
          <w:lang w:eastAsia="it-IT"/>
        </w:rPr>
      </w:pPr>
    </w:p>
    <w:p w14:paraId="51AF8800" w14:textId="77777777" w:rsidR="00933C02" w:rsidRDefault="00933C02">
      <w:pPr>
        <w:spacing w:after="160" w:line="259" w:lineRule="auto"/>
        <w:rPr>
          <w:rFonts w:eastAsia="Times New Roman"/>
          <w:b/>
          <w:sz w:val="24"/>
          <w:szCs w:val="24"/>
          <w:lang w:eastAsia="it-IT"/>
        </w:rPr>
      </w:pPr>
      <w:r>
        <w:rPr>
          <w:rFonts w:eastAsia="Times New Roman"/>
          <w:b/>
          <w:sz w:val="24"/>
          <w:szCs w:val="24"/>
          <w:lang w:eastAsia="it-IT"/>
        </w:rPr>
        <w:br w:type="page"/>
      </w:r>
    </w:p>
    <w:p w14:paraId="560152D9" w14:textId="77777777" w:rsidR="00C95718" w:rsidRPr="00297A1D" w:rsidRDefault="00E66AD4" w:rsidP="00C95718">
      <w:pPr>
        <w:spacing w:after="0" w:line="240" w:lineRule="auto"/>
        <w:ind w:left="-142"/>
        <w:jc w:val="center"/>
        <w:rPr>
          <w:rFonts w:eastAsia="Times New Roman"/>
          <w:b/>
          <w:sz w:val="24"/>
          <w:szCs w:val="24"/>
          <w:lang w:eastAsia="it-IT"/>
        </w:rPr>
      </w:pPr>
      <w:r>
        <w:rPr>
          <w:rFonts w:eastAsia="Times New Roman"/>
          <w:b/>
          <w:sz w:val="24"/>
          <w:szCs w:val="24"/>
          <w:lang w:eastAsia="it-IT"/>
        </w:rPr>
        <w:lastRenderedPageBreak/>
        <w:t>Accordo di Cooperazione</w:t>
      </w:r>
    </w:p>
    <w:p w14:paraId="0BD4296D" w14:textId="77777777" w:rsidR="00B865C0" w:rsidRDefault="00B865C0" w:rsidP="00C95718">
      <w:pPr>
        <w:autoSpaceDE w:val="0"/>
        <w:autoSpaceDN w:val="0"/>
        <w:adjustRightInd w:val="0"/>
        <w:spacing w:after="0" w:line="240" w:lineRule="auto"/>
        <w:rPr>
          <w:rFonts w:ascii="Calibri" w:hAnsi="Calibri" w:cs="Calibri"/>
          <w:color w:val="000000"/>
          <w:sz w:val="24"/>
          <w:szCs w:val="24"/>
        </w:rPr>
      </w:pPr>
    </w:p>
    <w:p w14:paraId="6545DEDC" w14:textId="77777777" w:rsidR="0090215A" w:rsidRPr="00EA6D07" w:rsidRDefault="0090215A" w:rsidP="0090215A">
      <w:pPr>
        <w:pBdr>
          <w:top w:val="single" w:sz="4" w:space="1" w:color="auto"/>
          <w:left w:val="single" w:sz="4" w:space="4" w:color="auto"/>
          <w:bottom w:val="single" w:sz="4" w:space="1" w:color="auto"/>
          <w:right w:val="single" w:sz="4" w:space="4" w:color="auto"/>
        </w:pBdr>
        <w:tabs>
          <w:tab w:val="left" w:pos="350"/>
        </w:tabs>
        <w:autoSpaceDE w:val="0"/>
        <w:autoSpaceDN w:val="0"/>
        <w:adjustRightInd w:val="0"/>
        <w:spacing w:after="240" w:line="240" w:lineRule="auto"/>
        <w:rPr>
          <w:rFonts w:eastAsia="Calibri"/>
        </w:rPr>
      </w:pPr>
      <w:bookmarkStart w:id="3" w:name="_Hlk532714771"/>
      <w:r w:rsidRPr="00EA6D07">
        <w:rPr>
          <w:rFonts w:eastAsia="Calibri"/>
        </w:rPr>
        <w:t>Descrivere scopi e finalità dell’Accordo di Cooperazione, avendo anche cura di descrivere con particolare attenzione i fattori</w:t>
      </w:r>
      <w:r>
        <w:rPr>
          <w:rFonts w:eastAsia="Calibri"/>
        </w:rPr>
        <w:t xml:space="preserve"> produttivi, materiali e immateriali,</w:t>
      </w:r>
      <w:r w:rsidRPr="00EA6D07">
        <w:rPr>
          <w:rFonts w:eastAsia="Calibri"/>
        </w:rPr>
        <w:t xml:space="preserve"> per i quali </w:t>
      </w:r>
      <w:r w:rsidRPr="00EA6D07">
        <w:t>concretamente si chiede il finanziamento.</w:t>
      </w:r>
    </w:p>
    <w:p w14:paraId="44839AD4" w14:textId="77777777" w:rsidR="00B865C0" w:rsidRDefault="00B865C0" w:rsidP="00B865C0">
      <w:pPr>
        <w:pBdr>
          <w:top w:val="single" w:sz="4" w:space="1" w:color="auto"/>
          <w:left w:val="single" w:sz="4" w:space="4" w:color="auto"/>
          <w:bottom w:val="single" w:sz="4" w:space="1" w:color="auto"/>
          <w:right w:val="single" w:sz="4" w:space="4" w:color="auto"/>
        </w:pBdr>
        <w:tabs>
          <w:tab w:val="left" w:pos="350"/>
        </w:tabs>
        <w:autoSpaceDE w:val="0"/>
        <w:autoSpaceDN w:val="0"/>
        <w:adjustRightInd w:val="0"/>
        <w:spacing w:after="240" w:line="240" w:lineRule="auto"/>
        <w:rPr>
          <w:rFonts w:eastAsia="Times New Roman" w:cs="Calibri"/>
          <w:color w:val="000000"/>
          <w:sz w:val="24"/>
          <w:szCs w:val="24"/>
          <w:lang w:eastAsia="en-GB"/>
        </w:rPr>
      </w:pPr>
    </w:p>
    <w:p w14:paraId="07D788FE" w14:textId="77777777" w:rsidR="00B865C0" w:rsidRPr="00297A1D" w:rsidRDefault="00B865C0" w:rsidP="00B865C0">
      <w:pPr>
        <w:pBdr>
          <w:top w:val="single" w:sz="4" w:space="1" w:color="auto"/>
          <w:left w:val="single" w:sz="4" w:space="4" w:color="auto"/>
          <w:bottom w:val="single" w:sz="4" w:space="1" w:color="auto"/>
          <w:right w:val="single" w:sz="4" w:space="4" w:color="auto"/>
        </w:pBdr>
        <w:tabs>
          <w:tab w:val="left" w:pos="350"/>
        </w:tabs>
        <w:autoSpaceDE w:val="0"/>
        <w:autoSpaceDN w:val="0"/>
        <w:adjustRightInd w:val="0"/>
        <w:spacing w:after="240" w:line="240" w:lineRule="auto"/>
        <w:rPr>
          <w:rFonts w:eastAsia="Times New Roman" w:cs="Calibri"/>
          <w:color w:val="000000"/>
          <w:sz w:val="24"/>
          <w:szCs w:val="24"/>
          <w:lang w:eastAsia="en-GB"/>
        </w:rPr>
      </w:pPr>
    </w:p>
    <w:p w14:paraId="72AF20CF" w14:textId="77777777" w:rsidR="00B865C0" w:rsidRDefault="00B865C0" w:rsidP="00B865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color w:val="000000"/>
          <w:sz w:val="24"/>
          <w:szCs w:val="24"/>
        </w:rPr>
      </w:pPr>
      <w:r w:rsidRPr="00297A1D">
        <w:rPr>
          <w:rFonts w:eastAsia="Times New Roman" w:cs="Calibri"/>
          <w:color w:val="000000"/>
          <w:sz w:val="24"/>
          <w:szCs w:val="24"/>
          <w:lang w:eastAsia="en-GB"/>
        </w:rPr>
        <w:t xml:space="preserve">(max </w:t>
      </w:r>
      <w:r>
        <w:rPr>
          <w:rFonts w:eastAsia="Times New Roman" w:cs="Calibri"/>
          <w:color w:val="000000"/>
          <w:sz w:val="24"/>
          <w:szCs w:val="24"/>
          <w:lang w:eastAsia="en-GB"/>
        </w:rPr>
        <w:t>3</w:t>
      </w:r>
      <w:r w:rsidRPr="00297A1D">
        <w:rPr>
          <w:rFonts w:eastAsia="Times New Roman" w:cs="Calibri"/>
          <w:color w:val="000000"/>
          <w:sz w:val="24"/>
          <w:szCs w:val="24"/>
          <w:lang w:eastAsia="en-GB"/>
        </w:rPr>
        <w:t>0 righe)</w:t>
      </w:r>
      <w:bookmarkEnd w:id="3"/>
    </w:p>
    <w:p w14:paraId="438A894E" w14:textId="77777777" w:rsidR="00C95718" w:rsidRDefault="00C95718" w:rsidP="00C95718">
      <w:pPr>
        <w:autoSpaceDE w:val="0"/>
        <w:autoSpaceDN w:val="0"/>
        <w:adjustRightInd w:val="0"/>
        <w:spacing w:after="0" w:line="240" w:lineRule="auto"/>
        <w:rPr>
          <w:rFonts w:ascii="Calibri" w:hAnsi="Calibri" w:cs="Calibri"/>
          <w:color w:val="000000"/>
          <w:sz w:val="24"/>
          <w:szCs w:val="24"/>
        </w:rPr>
      </w:pPr>
    </w:p>
    <w:p w14:paraId="34C24297" w14:textId="77777777" w:rsidR="00B51BED" w:rsidRPr="00297A1D" w:rsidRDefault="00B51BED" w:rsidP="00B51BED">
      <w:pPr>
        <w:spacing w:after="0" w:line="240" w:lineRule="auto"/>
        <w:ind w:left="-142"/>
        <w:jc w:val="center"/>
        <w:rPr>
          <w:b/>
        </w:rPr>
      </w:pPr>
      <w:r w:rsidRPr="00297A1D">
        <w:rPr>
          <w:b/>
        </w:rPr>
        <w:t>PREMESSO</w:t>
      </w:r>
    </w:p>
    <w:p w14:paraId="1B8158C0" w14:textId="77777777" w:rsidR="00B51BED" w:rsidRDefault="00B51BED" w:rsidP="00B51BED">
      <w:pPr>
        <w:autoSpaceDE w:val="0"/>
        <w:autoSpaceDN w:val="0"/>
        <w:adjustRightInd w:val="0"/>
        <w:jc w:val="center"/>
        <w:rPr>
          <w:rFonts w:cs="RPDEIL+Calibri-Bold"/>
          <w:b/>
          <w:bCs/>
          <w:color w:val="000000"/>
          <w:sz w:val="24"/>
          <w:szCs w:val="24"/>
        </w:rPr>
      </w:pPr>
    </w:p>
    <w:p w14:paraId="4C367293" w14:textId="48DCFA23" w:rsidR="00B51BED" w:rsidRPr="00035AE0" w:rsidRDefault="00B51BED" w:rsidP="00035AE0">
      <w:pPr>
        <w:numPr>
          <w:ilvl w:val="0"/>
          <w:numId w:val="4"/>
        </w:numPr>
        <w:spacing w:after="0" w:line="240" w:lineRule="auto"/>
        <w:contextualSpacing/>
        <w:jc w:val="both"/>
        <w:rPr>
          <w:rFonts w:eastAsia="Calibri"/>
          <w:i/>
          <w:sz w:val="24"/>
          <w:szCs w:val="24"/>
        </w:rPr>
      </w:pPr>
      <w:r w:rsidRPr="00035AE0">
        <w:rPr>
          <w:rFonts w:eastAsia="Calibri"/>
          <w:sz w:val="24"/>
          <w:szCs w:val="24"/>
        </w:rPr>
        <w:t xml:space="preserve">Che </w:t>
      </w:r>
      <w:r w:rsidR="00AC4170" w:rsidRPr="00035AE0">
        <w:rPr>
          <w:rFonts w:eastAsia="Calibri"/>
          <w:sz w:val="24"/>
          <w:szCs w:val="24"/>
        </w:rPr>
        <w:t xml:space="preserve">il Gruppo di Azione Locale (GAL) </w:t>
      </w:r>
      <w:r w:rsidR="00527D5D" w:rsidRPr="00035AE0">
        <w:rPr>
          <w:rFonts w:eastAsia="Calibri"/>
          <w:sz w:val="24"/>
          <w:szCs w:val="24"/>
        </w:rPr>
        <w:t xml:space="preserve">Alto Lazio </w:t>
      </w:r>
      <w:r w:rsidRPr="00035AE0">
        <w:rPr>
          <w:rFonts w:eastAsia="Calibri"/>
          <w:sz w:val="24"/>
          <w:szCs w:val="24"/>
        </w:rPr>
        <w:t xml:space="preserve">ha </w:t>
      </w:r>
      <w:r w:rsidR="00AC4170" w:rsidRPr="00035AE0">
        <w:rPr>
          <w:rFonts w:eastAsia="Calibri"/>
          <w:sz w:val="24"/>
          <w:szCs w:val="24"/>
        </w:rPr>
        <w:t>pubblicato</w:t>
      </w:r>
      <w:r w:rsidRPr="00035AE0">
        <w:rPr>
          <w:rFonts w:eastAsia="Calibri"/>
          <w:sz w:val="24"/>
          <w:szCs w:val="24"/>
        </w:rPr>
        <w:t xml:space="preserve"> l’Avviso per la presentazione delle domande di sostegno, relativo alla </w:t>
      </w:r>
      <w:r w:rsidR="00035AE0" w:rsidRPr="00035AE0">
        <w:rPr>
          <w:rFonts w:cs="RPDEIL+Calibri-Bold"/>
          <w:bCs/>
          <w:i/>
          <w:color w:val="000000"/>
          <w:sz w:val="24"/>
          <w:szCs w:val="24"/>
        </w:rPr>
        <w:t>Misura 19 sottomisura 19.2 (In attuazione del Regolamento (UE) N. 1305/2013) MISURA 16 “Cooperazione” (art. 35 del Regolamento</w:t>
      </w:r>
      <w:r w:rsidR="00035AE0">
        <w:rPr>
          <w:rFonts w:cs="RPDEIL+Calibri-Bold"/>
          <w:bCs/>
          <w:i/>
          <w:color w:val="000000"/>
          <w:sz w:val="24"/>
          <w:szCs w:val="24"/>
        </w:rPr>
        <w:t xml:space="preserve"> </w:t>
      </w:r>
      <w:r w:rsidR="00035AE0" w:rsidRPr="00035AE0">
        <w:rPr>
          <w:rFonts w:cs="RPDEIL+Calibri-Bold"/>
          <w:bCs/>
          <w:i/>
          <w:color w:val="000000"/>
          <w:sz w:val="24"/>
          <w:szCs w:val="24"/>
        </w:rPr>
        <w:t>(UE) N. 1305/2013) TIPOLOGIA DI INTERVENTO - OPERAZIONE 19.2.1 16.9.1“Diversificazione agricola in attività sanitarie, di integrazione sociale, agricoltura per comunità e/o educazione ambientale/alimentare” (art. 45 del Regolamento (UE) n. 1305/2013</w:t>
      </w:r>
      <w:r w:rsidRPr="00035AE0">
        <w:rPr>
          <w:rFonts w:eastAsia="Calibri"/>
          <w:i/>
          <w:sz w:val="24"/>
          <w:szCs w:val="24"/>
        </w:rPr>
        <w:t>;</w:t>
      </w:r>
    </w:p>
    <w:p w14:paraId="5FD64D6A" w14:textId="77777777" w:rsidR="00B51BED" w:rsidRPr="003C1DA9" w:rsidRDefault="00B51BED" w:rsidP="00B51BED">
      <w:pPr>
        <w:spacing w:after="0" w:line="240" w:lineRule="auto"/>
        <w:ind w:left="720"/>
        <w:contextualSpacing/>
        <w:jc w:val="both"/>
        <w:rPr>
          <w:rFonts w:eastAsia="Calibri"/>
          <w:i/>
          <w:sz w:val="24"/>
          <w:szCs w:val="24"/>
        </w:rPr>
      </w:pPr>
    </w:p>
    <w:p w14:paraId="3B64B772" w14:textId="72D07618" w:rsidR="00B51BED" w:rsidRPr="000B111D" w:rsidRDefault="00B51BED" w:rsidP="00A520A0">
      <w:pPr>
        <w:numPr>
          <w:ilvl w:val="0"/>
          <w:numId w:val="4"/>
        </w:numPr>
        <w:autoSpaceDE w:val="0"/>
        <w:autoSpaceDN w:val="0"/>
        <w:adjustRightInd w:val="0"/>
        <w:spacing w:after="0" w:line="240" w:lineRule="auto"/>
        <w:ind w:left="714" w:hanging="357"/>
        <w:jc w:val="both"/>
        <w:rPr>
          <w:sz w:val="24"/>
          <w:szCs w:val="24"/>
          <w:lang w:eastAsia="it-IT"/>
        </w:rPr>
      </w:pPr>
      <w:r w:rsidRPr="000B111D">
        <w:rPr>
          <w:rFonts w:cs="Arial"/>
          <w:sz w:val="24"/>
          <w:szCs w:val="24"/>
        </w:rPr>
        <w:t xml:space="preserve">che, ai sensi dell'Avviso Pubblico, hanno titolo a presentare domanda di sostegno i </w:t>
      </w:r>
      <w:r w:rsidRPr="000B111D">
        <w:rPr>
          <w:i/>
          <w:sz w:val="24"/>
          <w:szCs w:val="24"/>
          <w:lang w:eastAsia="it-IT"/>
        </w:rPr>
        <w:t>partenariati</w:t>
      </w:r>
      <w:r w:rsidRPr="000B111D">
        <w:rPr>
          <w:sz w:val="24"/>
          <w:szCs w:val="24"/>
          <w:lang w:eastAsia="it-IT"/>
        </w:rPr>
        <w:t xml:space="preserve">, anche nella forma di poli o reti di nuova costituzione o che intraprendono una nuova attività, costituiti da </w:t>
      </w:r>
      <w:r w:rsidR="00035AE0" w:rsidRPr="00035AE0">
        <w:rPr>
          <w:sz w:val="24"/>
          <w:szCs w:val="24"/>
          <w:lang w:eastAsia="it-IT"/>
        </w:rPr>
        <w:t>aggregazioni tra i soggetti pubblici e privati che operano nei settori socio sanitario, ambientale ed educativo, interessati alla costituzione di aggregazioni per il miglioramento dei servizi di natura sociale e socio-sanitaria che operano nel territorio del GAL, ed almeno due aziende agricole (e/o associazioni di categoria del settore),</w:t>
      </w:r>
      <w:r w:rsidRPr="000B111D">
        <w:rPr>
          <w:sz w:val="24"/>
          <w:szCs w:val="24"/>
          <w:lang w:eastAsia="it-IT"/>
        </w:rPr>
        <w:t>”;</w:t>
      </w:r>
    </w:p>
    <w:p w14:paraId="21DE6563" w14:textId="1FA821E7" w:rsidR="00B51BED" w:rsidRDefault="00B51BED" w:rsidP="00B51BED">
      <w:pPr>
        <w:autoSpaceDE w:val="0"/>
        <w:autoSpaceDN w:val="0"/>
        <w:adjustRightInd w:val="0"/>
        <w:spacing w:after="0" w:line="240" w:lineRule="auto"/>
        <w:contextualSpacing/>
        <w:jc w:val="both"/>
        <w:rPr>
          <w:rFonts w:cs="Arial"/>
          <w:sz w:val="24"/>
          <w:szCs w:val="24"/>
        </w:rPr>
      </w:pPr>
    </w:p>
    <w:p w14:paraId="3B94BAF7" w14:textId="77777777" w:rsidR="00035AE0" w:rsidRPr="00035AE0" w:rsidRDefault="00035AE0" w:rsidP="00035AE0">
      <w:pPr>
        <w:numPr>
          <w:ilvl w:val="0"/>
          <w:numId w:val="4"/>
        </w:numPr>
        <w:autoSpaceDE w:val="0"/>
        <w:autoSpaceDN w:val="0"/>
        <w:adjustRightInd w:val="0"/>
        <w:spacing w:after="0" w:line="240" w:lineRule="auto"/>
        <w:ind w:left="714" w:hanging="357"/>
        <w:jc w:val="both"/>
        <w:rPr>
          <w:rFonts w:cs="Arial"/>
          <w:sz w:val="24"/>
          <w:szCs w:val="24"/>
        </w:rPr>
      </w:pPr>
      <w:r w:rsidRPr="00035AE0">
        <w:rPr>
          <w:rFonts w:cs="Arial"/>
          <w:sz w:val="24"/>
          <w:szCs w:val="24"/>
        </w:rPr>
        <w:t xml:space="preserve">che, ai sensi dell’Avviso Pubblico, il partenariato deve ricomprendere obbligatoriamente almeno uno tra i seguenti soggetti in ragione di quanto disposto dalla Legge n. 141/2015: </w:t>
      </w:r>
    </w:p>
    <w:p w14:paraId="53D56C0C" w14:textId="77777777"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Enti pubblici competenti per territorio; </w:t>
      </w:r>
    </w:p>
    <w:p w14:paraId="3D9EEBCA" w14:textId="4EA5A3A1"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Enti gestori dei servizi socio-assistenziali che, nel quadro della programmazione delle proprie funzioni inerenti alle attività agricole e sociali, promuovono politiche integrate tra imprese, produttori agricoli e istituzioni locali al fine di sviluppare l'agricoltura sociale (quali: organismi di diritto pubblico, enti gestori dei servizi sociali, istituzioni pubbliche di assistenza e beneficienza, Aziende pubbliche di servizi all</w:t>
      </w:r>
      <w:r>
        <w:rPr>
          <w:rFonts w:cs="Arial"/>
          <w:sz w:val="24"/>
          <w:szCs w:val="24"/>
        </w:rPr>
        <w:t>a</w:t>
      </w:r>
      <w:r w:rsidRPr="00035AE0">
        <w:rPr>
          <w:rFonts w:cs="Arial"/>
          <w:sz w:val="24"/>
          <w:szCs w:val="24"/>
        </w:rPr>
        <w:t xml:space="preserve"> persona, Aziende Sanitarie Locali, Aziende ospedaliere);</w:t>
      </w:r>
    </w:p>
    <w:p w14:paraId="14C87FA6" w14:textId="77777777"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Cooperative sociali di cui alla legge 8 novembre 1991, n. 381; </w:t>
      </w:r>
    </w:p>
    <w:p w14:paraId="6AD5BFEB" w14:textId="77777777"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Imprese sociali di cui al Decreto legislativo n. 112 del 3/07/2017 e </w:t>
      </w:r>
      <w:proofErr w:type="spellStart"/>
      <w:proofErr w:type="gramStart"/>
      <w:r w:rsidRPr="00035AE0">
        <w:rPr>
          <w:rFonts w:cs="Arial"/>
          <w:sz w:val="24"/>
          <w:szCs w:val="24"/>
        </w:rPr>
        <w:t>ss.mm.e</w:t>
      </w:r>
      <w:proofErr w:type="spellEnd"/>
      <w:proofErr w:type="gramEnd"/>
      <w:r w:rsidRPr="00035AE0">
        <w:rPr>
          <w:rFonts w:cs="Arial"/>
          <w:sz w:val="24"/>
          <w:szCs w:val="24"/>
        </w:rPr>
        <w:t xml:space="preserve"> ii su “Revisione della disciplina in materia di impresa sociale”; </w:t>
      </w:r>
    </w:p>
    <w:p w14:paraId="2530988D" w14:textId="77777777"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Enti del Terzo settore di cui all’’At.4 Comma 1 del Dl.gs 3/07/2017 n. 117 e </w:t>
      </w:r>
      <w:proofErr w:type="spellStart"/>
      <w:proofErr w:type="gramStart"/>
      <w:r w:rsidRPr="00035AE0">
        <w:rPr>
          <w:rFonts w:cs="Arial"/>
          <w:sz w:val="24"/>
          <w:szCs w:val="24"/>
        </w:rPr>
        <w:t>ss.mm.e</w:t>
      </w:r>
      <w:proofErr w:type="spellEnd"/>
      <w:proofErr w:type="gramEnd"/>
      <w:r w:rsidRPr="00035AE0">
        <w:rPr>
          <w:rFonts w:cs="Arial"/>
          <w:sz w:val="24"/>
          <w:szCs w:val="24"/>
        </w:rPr>
        <w:t xml:space="preserve"> ii. (Codice del Terzo settore) “Sono enti del Terzo settore le organizzazioni di </w:t>
      </w:r>
      <w:proofErr w:type="spellStart"/>
      <w:r w:rsidRPr="00035AE0">
        <w:rPr>
          <w:rFonts w:cs="Arial"/>
          <w:sz w:val="24"/>
          <w:szCs w:val="24"/>
        </w:rPr>
        <w:t>volontariato,le</w:t>
      </w:r>
      <w:proofErr w:type="spellEnd"/>
      <w:r w:rsidRPr="00035AE0">
        <w:rPr>
          <w:rFonts w:cs="Arial"/>
          <w:sz w:val="24"/>
          <w:szCs w:val="24"/>
        </w:rPr>
        <w:t xml:space="preserve"> associazioni di promozione sociale, gli enti filantropici, le imprese sociali, incluse le cooperative sociali, le reti associative, le </w:t>
      </w:r>
      <w:proofErr w:type="spellStart"/>
      <w:r w:rsidRPr="00035AE0">
        <w:rPr>
          <w:rFonts w:cs="Arial"/>
          <w:sz w:val="24"/>
          <w:szCs w:val="24"/>
        </w:rPr>
        <w:t>societa'</w:t>
      </w:r>
      <w:proofErr w:type="spellEnd"/>
      <w:r w:rsidRPr="00035AE0">
        <w:rPr>
          <w:rFonts w:cs="Arial"/>
          <w:sz w:val="24"/>
          <w:szCs w:val="24"/>
        </w:rPr>
        <w:t xml:space="preserve"> di mutuo soccorso, le associazioni, riconosciute o non riconosciute, le fondazioni e gli altri enti di carattere privato diversi dalle </w:t>
      </w:r>
      <w:proofErr w:type="spellStart"/>
      <w:r w:rsidRPr="00035AE0">
        <w:rPr>
          <w:rFonts w:cs="Arial"/>
          <w:sz w:val="24"/>
          <w:szCs w:val="24"/>
        </w:rPr>
        <w:t>societa'</w:t>
      </w:r>
      <w:proofErr w:type="spellEnd"/>
      <w:r w:rsidRPr="00035AE0">
        <w:rPr>
          <w:rFonts w:cs="Arial"/>
          <w:sz w:val="24"/>
          <w:szCs w:val="24"/>
        </w:rPr>
        <w:t xml:space="preserve"> costituiti per il perseguimento, senza scopo di lucro, di </w:t>
      </w:r>
      <w:proofErr w:type="spellStart"/>
      <w:r w:rsidRPr="00035AE0">
        <w:rPr>
          <w:rFonts w:cs="Arial"/>
          <w:sz w:val="24"/>
          <w:szCs w:val="24"/>
        </w:rPr>
        <w:t>finalita'</w:t>
      </w:r>
      <w:proofErr w:type="spellEnd"/>
      <w:r w:rsidRPr="00035AE0">
        <w:rPr>
          <w:rFonts w:cs="Arial"/>
          <w:sz w:val="24"/>
          <w:szCs w:val="24"/>
        </w:rPr>
        <w:t xml:space="preserve"> civiche, solidaristiche e di </w:t>
      </w:r>
      <w:proofErr w:type="spellStart"/>
      <w:r w:rsidRPr="00035AE0">
        <w:rPr>
          <w:rFonts w:cs="Arial"/>
          <w:sz w:val="24"/>
          <w:szCs w:val="24"/>
        </w:rPr>
        <w:t>utilita'</w:t>
      </w:r>
      <w:proofErr w:type="spellEnd"/>
      <w:r w:rsidRPr="00035AE0">
        <w:rPr>
          <w:rFonts w:cs="Arial"/>
          <w:sz w:val="24"/>
          <w:szCs w:val="24"/>
        </w:rPr>
        <w:t xml:space="preserve"> sociale mediante lo svolgimento di una o </w:t>
      </w:r>
      <w:proofErr w:type="spellStart"/>
      <w:r w:rsidRPr="00035AE0">
        <w:rPr>
          <w:rFonts w:cs="Arial"/>
          <w:sz w:val="24"/>
          <w:szCs w:val="24"/>
        </w:rPr>
        <w:t>piu'</w:t>
      </w:r>
      <w:proofErr w:type="spellEnd"/>
      <w:r w:rsidRPr="00035AE0">
        <w:rPr>
          <w:rFonts w:cs="Arial"/>
          <w:sz w:val="24"/>
          <w:szCs w:val="24"/>
        </w:rPr>
        <w:t xml:space="preserve"> </w:t>
      </w:r>
      <w:proofErr w:type="spellStart"/>
      <w:r w:rsidRPr="00035AE0">
        <w:rPr>
          <w:rFonts w:cs="Arial"/>
          <w:sz w:val="24"/>
          <w:szCs w:val="24"/>
        </w:rPr>
        <w:t>attivita'</w:t>
      </w:r>
      <w:proofErr w:type="spellEnd"/>
      <w:r w:rsidRPr="00035AE0">
        <w:rPr>
          <w:rFonts w:cs="Arial"/>
          <w:sz w:val="24"/>
          <w:szCs w:val="24"/>
        </w:rPr>
        <w:t xml:space="preserve"> di interesse generale in forma di azione volontaria o di erogazione gratuita di denaro, beni o servizi, o di </w:t>
      </w:r>
      <w:proofErr w:type="spellStart"/>
      <w:r w:rsidRPr="00035AE0">
        <w:rPr>
          <w:rFonts w:cs="Arial"/>
          <w:sz w:val="24"/>
          <w:szCs w:val="24"/>
        </w:rPr>
        <w:t>mutualita'</w:t>
      </w:r>
      <w:proofErr w:type="spellEnd"/>
      <w:r w:rsidRPr="00035AE0">
        <w:rPr>
          <w:rFonts w:cs="Arial"/>
          <w:sz w:val="24"/>
          <w:szCs w:val="24"/>
        </w:rPr>
        <w:t xml:space="preserve"> </w:t>
      </w:r>
      <w:r w:rsidRPr="00035AE0">
        <w:rPr>
          <w:rFonts w:cs="Arial"/>
          <w:sz w:val="24"/>
          <w:szCs w:val="24"/>
        </w:rPr>
        <w:lastRenderedPageBreak/>
        <w:t xml:space="preserve">o di produzione o scambio di beni o servizi, ed iscritti nel registro unico nazionale del Terzo settore”; </w:t>
      </w:r>
    </w:p>
    <w:p w14:paraId="54592E91" w14:textId="77777777"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Organizzazioni di volontariato attive nella progettazione e nella realizzazione di interventi e servizi sociali; </w:t>
      </w:r>
    </w:p>
    <w:p w14:paraId="7C5C463E" w14:textId="77777777"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Fondazioni attive nella progettazione e nella realizzazione di interventi e servizi sociali; </w:t>
      </w:r>
    </w:p>
    <w:p w14:paraId="7AFFA2FE" w14:textId="77777777" w:rsidR="00035AE0" w:rsidRPr="00035AE0" w:rsidRDefault="00035AE0" w:rsidP="00035AE0">
      <w:pPr>
        <w:autoSpaceDE w:val="0"/>
        <w:autoSpaceDN w:val="0"/>
        <w:adjustRightInd w:val="0"/>
        <w:spacing w:after="0" w:line="240" w:lineRule="auto"/>
        <w:ind w:left="714"/>
        <w:jc w:val="both"/>
        <w:rPr>
          <w:rFonts w:cs="Arial"/>
          <w:sz w:val="24"/>
          <w:szCs w:val="24"/>
        </w:rPr>
      </w:pPr>
      <w:r w:rsidRPr="00035AE0">
        <w:rPr>
          <w:rFonts w:cs="Arial"/>
          <w:sz w:val="24"/>
          <w:szCs w:val="24"/>
        </w:rPr>
        <w:sym w:font="Symbol" w:char="F02D"/>
      </w:r>
      <w:r w:rsidRPr="00035AE0">
        <w:rPr>
          <w:rFonts w:cs="Arial"/>
          <w:sz w:val="24"/>
          <w:szCs w:val="24"/>
        </w:rPr>
        <w:t xml:space="preserve"> Altri soggetti privati attivi nella progettazione e nella realizzazione di interventi e servizi sociali.</w:t>
      </w:r>
    </w:p>
    <w:p w14:paraId="30AB6D81" w14:textId="77777777" w:rsidR="00035AE0" w:rsidRPr="003C1DA9" w:rsidRDefault="00035AE0" w:rsidP="00B51BED">
      <w:pPr>
        <w:autoSpaceDE w:val="0"/>
        <w:autoSpaceDN w:val="0"/>
        <w:adjustRightInd w:val="0"/>
        <w:spacing w:after="0" w:line="240" w:lineRule="auto"/>
        <w:contextualSpacing/>
        <w:jc w:val="both"/>
        <w:rPr>
          <w:rFonts w:cs="Arial"/>
          <w:sz w:val="24"/>
          <w:szCs w:val="24"/>
        </w:rPr>
      </w:pPr>
    </w:p>
    <w:p w14:paraId="6BE439B0" w14:textId="4CCCAA3A" w:rsidR="00B51BED" w:rsidRPr="00297A1D" w:rsidRDefault="00B51BED" w:rsidP="00B51BED">
      <w:pPr>
        <w:numPr>
          <w:ilvl w:val="0"/>
          <w:numId w:val="5"/>
        </w:numPr>
        <w:spacing w:after="0" w:line="240" w:lineRule="auto"/>
        <w:contextualSpacing/>
        <w:jc w:val="both"/>
        <w:rPr>
          <w:rFonts w:cs="OQREKQ+Calibri"/>
          <w:color w:val="000000"/>
          <w:sz w:val="24"/>
          <w:szCs w:val="24"/>
        </w:rPr>
      </w:pPr>
      <w:r w:rsidRPr="00297A1D">
        <w:rPr>
          <w:rFonts w:cs="OQREKQ+Calibri"/>
          <w:color w:val="000000"/>
          <w:sz w:val="24"/>
          <w:szCs w:val="24"/>
        </w:rPr>
        <w:t xml:space="preserve">che il </w:t>
      </w:r>
      <w:r>
        <w:rPr>
          <w:rFonts w:cs="OQREKQ+Calibri"/>
          <w:i/>
          <w:color w:val="000000"/>
          <w:sz w:val="24"/>
          <w:szCs w:val="24"/>
        </w:rPr>
        <w:t>partenariato</w:t>
      </w:r>
      <w:r w:rsidRPr="00297A1D">
        <w:rPr>
          <w:rFonts w:cs="OQREKQ+Calibri"/>
          <w:color w:val="000000"/>
          <w:sz w:val="24"/>
          <w:szCs w:val="24"/>
        </w:rPr>
        <w:t xml:space="preserve"> dovrà essere costituito obbligatoriamente da tutt</w:t>
      </w:r>
      <w:r w:rsidR="00035AE0">
        <w:rPr>
          <w:rFonts w:cs="OQREKQ+Calibri"/>
          <w:color w:val="000000"/>
          <w:sz w:val="24"/>
          <w:szCs w:val="24"/>
        </w:rPr>
        <w:t xml:space="preserve">i i soggetti che </w:t>
      </w:r>
      <w:r w:rsidRPr="00297A1D">
        <w:rPr>
          <w:rFonts w:cs="OQREKQ+Calibri"/>
          <w:color w:val="000000"/>
          <w:sz w:val="24"/>
          <w:szCs w:val="24"/>
        </w:rPr>
        <w:t>hanno proposto il progetto di cooperazione, pena l’esclusione dal soste</w:t>
      </w:r>
      <w:r>
        <w:rPr>
          <w:rFonts w:cs="OQREKQ+Calibri"/>
          <w:color w:val="000000"/>
          <w:sz w:val="24"/>
          <w:szCs w:val="24"/>
        </w:rPr>
        <w:t>gno, e che la composizione del r</w:t>
      </w:r>
      <w:r w:rsidRPr="00297A1D">
        <w:rPr>
          <w:rFonts w:cs="OQREKQ+Calibri"/>
          <w:color w:val="000000"/>
          <w:sz w:val="24"/>
          <w:szCs w:val="24"/>
        </w:rPr>
        <w:t xml:space="preserve">aggruppamento costituito non potrà essere modificata nel corso della durata del progetto se non, in casi eccezionali e per motivate e documentate esigenze, previa formale autorizzazione da parte della </w:t>
      </w:r>
      <w:r w:rsidR="00035AE0">
        <w:rPr>
          <w:rFonts w:cs="OQREKQ+Calibri"/>
          <w:color w:val="000000"/>
          <w:sz w:val="24"/>
          <w:szCs w:val="24"/>
        </w:rPr>
        <w:t>GAL</w:t>
      </w:r>
      <w:r w:rsidRPr="00297A1D">
        <w:rPr>
          <w:rFonts w:cs="OQREKQ+Calibri"/>
          <w:color w:val="000000"/>
          <w:sz w:val="24"/>
          <w:szCs w:val="24"/>
        </w:rPr>
        <w:t>.</w:t>
      </w:r>
    </w:p>
    <w:p w14:paraId="2D861404" w14:textId="77777777" w:rsidR="00B51BED" w:rsidRPr="00297A1D" w:rsidRDefault="00B51BED" w:rsidP="00B51BED">
      <w:pPr>
        <w:autoSpaceDE w:val="0"/>
        <w:autoSpaceDN w:val="0"/>
        <w:adjustRightInd w:val="0"/>
        <w:ind w:left="720"/>
        <w:contextualSpacing/>
        <w:rPr>
          <w:rFonts w:cs="Arial"/>
          <w:sz w:val="24"/>
          <w:szCs w:val="24"/>
        </w:rPr>
      </w:pPr>
    </w:p>
    <w:p w14:paraId="0BBAB9B2" w14:textId="77777777" w:rsidR="00B51BED" w:rsidRPr="00B51BED" w:rsidRDefault="00B51BED" w:rsidP="00B51BED">
      <w:pPr>
        <w:autoSpaceDE w:val="0"/>
        <w:autoSpaceDN w:val="0"/>
        <w:adjustRightInd w:val="0"/>
        <w:spacing w:after="0" w:line="240" w:lineRule="auto"/>
        <w:rPr>
          <w:rFonts w:ascii="Calibri" w:hAnsi="Calibri" w:cs="Calibri"/>
          <w:b/>
          <w:color w:val="000000"/>
          <w:sz w:val="24"/>
          <w:szCs w:val="24"/>
        </w:rPr>
      </w:pPr>
      <w:bookmarkStart w:id="4" w:name="_Toc481140709"/>
      <w:bookmarkStart w:id="5" w:name="_Toc481143958"/>
      <w:r w:rsidRPr="00B51BED">
        <w:rPr>
          <w:rFonts w:ascii="Calibri" w:hAnsi="Calibri" w:cs="Calibri"/>
          <w:b/>
          <w:color w:val="000000"/>
          <w:sz w:val="24"/>
          <w:szCs w:val="24"/>
        </w:rPr>
        <w:t>Tutto ciò premesso le Parti,</w:t>
      </w:r>
      <w:bookmarkEnd w:id="4"/>
      <w:bookmarkEnd w:id="5"/>
      <w:r w:rsidRPr="00B51BED">
        <w:rPr>
          <w:rFonts w:ascii="Calibri" w:hAnsi="Calibri" w:cs="Calibri"/>
          <w:b/>
          <w:color w:val="000000"/>
          <w:sz w:val="24"/>
          <w:szCs w:val="24"/>
        </w:rPr>
        <w:t xml:space="preserve"> </w:t>
      </w:r>
    </w:p>
    <w:p w14:paraId="157285C8" w14:textId="77777777" w:rsidR="00C95718" w:rsidRDefault="00C95718" w:rsidP="00C95718">
      <w:pPr>
        <w:autoSpaceDE w:val="0"/>
        <w:autoSpaceDN w:val="0"/>
        <w:adjustRightInd w:val="0"/>
        <w:spacing w:after="0" w:line="240" w:lineRule="auto"/>
        <w:rPr>
          <w:rFonts w:cs="Calibri"/>
          <w:color w:val="000000"/>
          <w:sz w:val="24"/>
          <w:szCs w:val="24"/>
        </w:rPr>
      </w:pPr>
    </w:p>
    <w:p w14:paraId="65831243" w14:textId="77777777" w:rsidR="00C95718" w:rsidRPr="008B4E34" w:rsidRDefault="00C95718" w:rsidP="00C95718">
      <w:pPr>
        <w:autoSpaceDE w:val="0"/>
        <w:autoSpaceDN w:val="0"/>
        <w:adjustRightInd w:val="0"/>
        <w:spacing w:after="0" w:line="240" w:lineRule="auto"/>
        <w:rPr>
          <w:rFonts w:ascii="Calibri" w:hAnsi="Calibri" w:cs="Calibri"/>
          <w:color w:val="000000"/>
          <w:sz w:val="24"/>
          <w:szCs w:val="24"/>
        </w:rPr>
      </w:pPr>
      <w:r w:rsidRPr="008B4E34">
        <w:rPr>
          <w:rFonts w:ascii="Calibri" w:hAnsi="Calibri" w:cs="Calibri"/>
          <w:color w:val="000000"/>
          <w:sz w:val="24"/>
          <w:szCs w:val="24"/>
        </w:rPr>
        <w:t>_l</w:t>
      </w:r>
      <w:proofErr w:type="gramStart"/>
      <w:r w:rsidRPr="008B4E34">
        <w:rPr>
          <w:rFonts w:ascii="Calibri" w:hAnsi="Calibri" w:cs="Calibri"/>
          <w:color w:val="000000"/>
          <w:sz w:val="24"/>
          <w:szCs w:val="24"/>
        </w:rPr>
        <w:t xml:space="preserve">_  </w:t>
      </w:r>
      <w:proofErr w:type="spellStart"/>
      <w:r w:rsidRPr="008B4E34">
        <w:rPr>
          <w:rFonts w:ascii="Calibri" w:hAnsi="Calibri" w:cs="Calibri"/>
          <w:color w:val="000000"/>
          <w:sz w:val="24"/>
          <w:szCs w:val="24"/>
        </w:rPr>
        <w:t>sottoscritt</w:t>
      </w:r>
      <w:proofErr w:type="spellEnd"/>
      <w:proofErr w:type="gramEnd"/>
      <w:r w:rsidR="00B51BED">
        <w:rPr>
          <w:rFonts w:ascii="Calibri" w:hAnsi="Calibri" w:cs="Calibri"/>
          <w:color w:val="000000"/>
          <w:sz w:val="24"/>
          <w:szCs w:val="24"/>
        </w:rPr>
        <w:t>_</w:t>
      </w:r>
      <w:r w:rsidRPr="008B4E34">
        <w:rPr>
          <w:rFonts w:ascii="Calibri" w:hAnsi="Calibri" w:cs="Calibri"/>
          <w:color w:val="000000"/>
          <w:sz w:val="24"/>
          <w:szCs w:val="24"/>
        </w:rPr>
        <w:t xml:space="preserve">  ________________________________ </w:t>
      </w:r>
      <w:proofErr w:type="spellStart"/>
      <w:r w:rsidRPr="008B4E34">
        <w:rPr>
          <w:rFonts w:ascii="Calibri" w:hAnsi="Calibri" w:cs="Calibri"/>
          <w:color w:val="000000"/>
          <w:sz w:val="24"/>
          <w:szCs w:val="24"/>
        </w:rPr>
        <w:t>nat</w:t>
      </w:r>
      <w:proofErr w:type="spellEnd"/>
      <w:r w:rsidRPr="008B4E34">
        <w:rPr>
          <w:rFonts w:ascii="Calibri" w:hAnsi="Calibri" w:cs="Calibri"/>
          <w:color w:val="000000"/>
          <w:sz w:val="24"/>
          <w:szCs w:val="24"/>
        </w:rPr>
        <w:t>_ a ___________________________ il</w:t>
      </w:r>
    </w:p>
    <w:p w14:paraId="70606E8D" w14:textId="77777777" w:rsidR="00C95718" w:rsidRPr="008B4E34" w:rsidRDefault="00C95718" w:rsidP="00C95718">
      <w:pPr>
        <w:autoSpaceDE w:val="0"/>
        <w:autoSpaceDN w:val="0"/>
        <w:adjustRightInd w:val="0"/>
        <w:spacing w:after="0" w:line="240" w:lineRule="auto"/>
        <w:rPr>
          <w:rFonts w:cs="Calibri"/>
          <w:color w:val="000000"/>
          <w:sz w:val="24"/>
          <w:szCs w:val="24"/>
        </w:rPr>
      </w:pPr>
      <w:r w:rsidRPr="008B4E34">
        <w:rPr>
          <w:rFonts w:ascii="Calibri" w:hAnsi="Calibri" w:cs="Calibri"/>
          <w:color w:val="000000"/>
          <w:sz w:val="24"/>
          <w:szCs w:val="24"/>
        </w:rPr>
        <w:t>___________________________ residente nel Comune di ________________________________ Via ______________________________ CAP _________  Prov. ______ Codice Fiscale __________________ in qualità di ______________________ della ______________________, iscritta alla CCIAA di_______________  con Partita IVA n. ___________ , sede legale nel Comune di ______________ Via</w:t>
      </w:r>
      <w:r w:rsidRPr="008B4E34">
        <w:rPr>
          <w:rFonts w:cs="Calibri"/>
          <w:color w:val="000000"/>
          <w:sz w:val="24"/>
          <w:szCs w:val="24"/>
        </w:rPr>
        <w:t xml:space="preserve">_________________________ , N. ___, </w:t>
      </w:r>
    </w:p>
    <w:p w14:paraId="3E7E0BBD" w14:textId="77777777" w:rsidR="00C95718" w:rsidRDefault="00C95718" w:rsidP="00C95718">
      <w:pPr>
        <w:autoSpaceDE w:val="0"/>
        <w:autoSpaceDN w:val="0"/>
        <w:adjustRightInd w:val="0"/>
        <w:spacing w:after="0" w:line="240" w:lineRule="auto"/>
        <w:rPr>
          <w:rFonts w:ascii="Calibri" w:hAnsi="Calibri" w:cs="Calibri"/>
          <w:color w:val="000000"/>
          <w:sz w:val="24"/>
          <w:szCs w:val="24"/>
        </w:rPr>
      </w:pPr>
    </w:p>
    <w:p w14:paraId="04951686" w14:textId="77777777" w:rsidR="00C95718" w:rsidRPr="008B4E34" w:rsidRDefault="00C95718" w:rsidP="00C95718">
      <w:pPr>
        <w:autoSpaceDE w:val="0"/>
        <w:autoSpaceDN w:val="0"/>
        <w:adjustRightInd w:val="0"/>
        <w:spacing w:after="0" w:line="240" w:lineRule="auto"/>
        <w:rPr>
          <w:rFonts w:ascii="Calibri" w:hAnsi="Calibri" w:cs="Calibri"/>
          <w:color w:val="000000"/>
          <w:sz w:val="24"/>
          <w:szCs w:val="24"/>
        </w:rPr>
      </w:pPr>
    </w:p>
    <w:p w14:paraId="668DC362" w14:textId="77777777" w:rsidR="00C95718" w:rsidRPr="008B4E34" w:rsidRDefault="00B51BED" w:rsidP="00C9571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_l_  </w:t>
      </w:r>
      <w:proofErr w:type="spellStart"/>
      <w:r>
        <w:rPr>
          <w:rFonts w:ascii="Calibri" w:hAnsi="Calibri" w:cs="Calibri"/>
          <w:color w:val="000000"/>
          <w:sz w:val="24"/>
          <w:szCs w:val="24"/>
        </w:rPr>
        <w:t>sottoscritt</w:t>
      </w:r>
      <w:proofErr w:type="spellEnd"/>
      <w:r>
        <w:rPr>
          <w:rFonts w:ascii="Calibri" w:hAnsi="Calibri" w:cs="Calibri"/>
          <w:color w:val="000000"/>
          <w:sz w:val="24"/>
          <w:szCs w:val="24"/>
        </w:rPr>
        <w:t>_</w:t>
      </w:r>
      <w:r w:rsidR="00C95718" w:rsidRPr="008B4E34">
        <w:rPr>
          <w:rFonts w:ascii="Calibri" w:hAnsi="Calibri" w:cs="Calibri"/>
          <w:color w:val="000000"/>
          <w:sz w:val="24"/>
          <w:szCs w:val="24"/>
        </w:rPr>
        <w:t xml:space="preserve">________________________________ </w:t>
      </w:r>
      <w:proofErr w:type="spellStart"/>
      <w:r w:rsidR="00C95718" w:rsidRPr="008B4E34">
        <w:rPr>
          <w:rFonts w:ascii="Calibri" w:hAnsi="Calibri" w:cs="Calibri"/>
          <w:color w:val="000000"/>
          <w:sz w:val="24"/>
          <w:szCs w:val="24"/>
        </w:rPr>
        <w:t>nat</w:t>
      </w:r>
      <w:proofErr w:type="spellEnd"/>
      <w:r w:rsidR="00C95718" w:rsidRPr="008B4E34">
        <w:rPr>
          <w:rFonts w:ascii="Calibri" w:hAnsi="Calibri" w:cs="Calibri"/>
          <w:color w:val="000000"/>
          <w:sz w:val="24"/>
          <w:szCs w:val="24"/>
        </w:rPr>
        <w:t>_ a ___________________________ il</w:t>
      </w:r>
    </w:p>
    <w:p w14:paraId="678D62FC" w14:textId="77777777" w:rsidR="00C95718" w:rsidRDefault="00C95718" w:rsidP="00C95718">
      <w:pPr>
        <w:autoSpaceDE w:val="0"/>
        <w:autoSpaceDN w:val="0"/>
        <w:adjustRightInd w:val="0"/>
        <w:spacing w:after="0" w:line="240" w:lineRule="auto"/>
        <w:rPr>
          <w:rFonts w:cs="Calibri"/>
          <w:color w:val="000000"/>
          <w:sz w:val="24"/>
          <w:szCs w:val="24"/>
        </w:rPr>
      </w:pPr>
      <w:r w:rsidRPr="008B4E34">
        <w:rPr>
          <w:rFonts w:ascii="Calibri" w:hAnsi="Calibri" w:cs="Calibri"/>
          <w:color w:val="000000"/>
          <w:sz w:val="24"/>
          <w:szCs w:val="24"/>
        </w:rPr>
        <w:t>___________________________ residente nel Comune di ________________________________ Via ______________________________ CAP _________  Prov. ______ Codice Fiscale __________________ in qualità di ______________________ della ______________________, iscritta alla CCIAA di_______________  con Partita IVA n. ___________ , sede legale nel Comune di ______________ Via</w:t>
      </w:r>
      <w:r w:rsidRPr="008B4E34">
        <w:rPr>
          <w:rFonts w:cs="Calibri"/>
          <w:color w:val="000000"/>
          <w:sz w:val="24"/>
          <w:szCs w:val="24"/>
        </w:rPr>
        <w:t>_________________________ , N. ___,</w:t>
      </w:r>
      <w:r w:rsidRPr="00297A1D">
        <w:rPr>
          <w:rFonts w:cs="Calibri"/>
          <w:color w:val="000000"/>
          <w:sz w:val="24"/>
          <w:szCs w:val="24"/>
        </w:rPr>
        <w:t xml:space="preserve"> </w:t>
      </w:r>
    </w:p>
    <w:p w14:paraId="361B5C54" w14:textId="77777777" w:rsidR="00C95718" w:rsidRDefault="00C95718" w:rsidP="00C95718">
      <w:pPr>
        <w:autoSpaceDE w:val="0"/>
        <w:autoSpaceDN w:val="0"/>
        <w:adjustRightInd w:val="0"/>
        <w:jc w:val="both"/>
        <w:rPr>
          <w:rFonts w:cs="YSQPCX+Calibri-Italic"/>
          <w:i/>
          <w:iCs/>
          <w:color w:val="000000"/>
          <w:sz w:val="24"/>
          <w:szCs w:val="24"/>
        </w:rPr>
      </w:pPr>
    </w:p>
    <w:p w14:paraId="52B1C2E1" w14:textId="77777777" w:rsidR="00C95718" w:rsidRDefault="00C95718" w:rsidP="00C95718">
      <w:pPr>
        <w:autoSpaceDE w:val="0"/>
        <w:autoSpaceDN w:val="0"/>
        <w:adjustRightInd w:val="0"/>
        <w:jc w:val="both"/>
        <w:rPr>
          <w:rFonts w:cs="YSQPCX+Calibri-Italic"/>
          <w:i/>
          <w:iCs/>
          <w:color w:val="000000"/>
          <w:sz w:val="24"/>
          <w:szCs w:val="24"/>
        </w:rPr>
      </w:pPr>
      <w:r w:rsidRPr="00297A1D">
        <w:rPr>
          <w:rFonts w:cs="YSQPCX+Calibri-Italic"/>
          <w:i/>
          <w:iCs/>
          <w:color w:val="000000"/>
          <w:sz w:val="24"/>
          <w:szCs w:val="24"/>
        </w:rPr>
        <w:t>(ripetere se necessario)</w:t>
      </w:r>
    </w:p>
    <w:p w14:paraId="088E0CB4" w14:textId="77777777" w:rsidR="00B51BED" w:rsidRDefault="00B51BED" w:rsidP="00C95718">
      <w:pPr>
        <w:autoSpaceDE w:val="0"/>
        <w:autoSpaceDN w:val="0"/>
        <w:adjustRightInd w:val="0"/>
        <w:jc w:val="both"/>
        <w:rPr>
          <w:rFonts w:cs="YSQPCX+Calibri-Italic"/>
          <w:i/>
          <w:iCs/>
          <w:color w:val="000000"/>
          <w:sz w:val="24"/>
          <w:szCs w:val="24"/>
        </w:rPr>
      </w:pPr>
    </w:p>
    <w:p w14:paraId="4C8A1C7F" w14:textId="6C09F3F5" w:rsidR="00B51BED" w:rsidRPr="00297A1D" w:rsidRDefault="00B51BED" w:rsidP="00B51BED">
      <w:pPr>
        <w:numPr>
          <w:ilvl w:val="0"/>
          <w:numId w:val="3"/>
        </w:numPr>
        <w:spacing w:after="0" w:line="240" w:lineRule="auto"/>
        <w:contextualSpacing/>
        <w:jc w:val="both"/>
        <w:rPr>
          <w:rFonts w:cs="OQREKQ+Calibri"/>
          <w:color w:val="000000"/>
          <w:sz w:val="24"/>
          <w:szCs w:val="24"/>
        </w:rPr>
      </w:pPr>
      <w:r w:rsidRPr="00297A1D">
        <w:rPr>
          <w:rFonts w:cs="OQREKQ+Calibri"/>
          <w:color w:val="000000"/>
          <w:sz w:val="24"/>
          <w:szCs w:val="24"/>
        </w:rPr>
        <w:t>conferiscono al (Cognome e nome)__________________, nato a ________________, il _________, e  residente in_________________, alla Via______________, n. ______,  codice fiscale__________________, in qualità di titolare/legale rappresentante della impresa/società__________________________, con sede in ____________________, alla Via___________________, n.__________, iscritto/a presso la CCIAA di _____________, nella sezione (speciale/ordinaria)___________, n. REA________, Partita IVA</w:t>
      </w:r>
      <w:r w:rsidR="00035AE0">
        <w:rPr>
          <w:rFonts w:cs="OQREKQ+Calibri"/>
          <w:color w:val="000000"/>
          <w:sz w:val="24"/>
          <w:szCs w:val="24"/>
        </w:rPr>
        <w:t>/C.F.</w:t>
      </w:r>
      <w:r w:rsidRPr="00297A1D">
        <w:rPr>
          <w:rFonts w:cs="OQREKQ+Calibri"/>
          <w:color w:val="000000"/>
          <w:sz w:val="24"/>
          <w:szCs w:val="24"/>
        </w:rPr>
        <w:t xml:space="preserve"> __________________, indirizzo </w:t>
      </w:r>
      <w:proofErr w:type="spellStart"/>
      <w:r w:rsidRPr="00297A1D">
        <w:rPr>
          <w:rFonts w:cs="OQREKQ+Calibri"/>
          <w:color w:val="000000"/>
          <w:sz w:val="24"/>
          <w:szCs w:val="24"/>
        </w:rPr>
        <w:t>pec</w:t>
      </w:r>
      <w:proofErr w:type="spellEnd"/>
      <w:r w:rsidRPr="00297A1D">
        <w:rPr>
          <w:rFonts w:cs="OQREKQ+Calibri"/>
          <w:color w:val="000000"/>
          <w:sz w:val="24"/>
          <w:szCs w:val="24"/>
        </w:rPr>
        <w:t xml:space="preserve"> _________________ mandato collettivo con rappresentanza, designandolo quale </w:t>
      </w:r>
      <w:r w:rsidRPr="00A61A50">
        <w:rPr>
          <w:rFonts w:cs="OQREKQ+Calibri"/>
          <w:b/>
          <w:color w:val="000000"/>
          <w:sz w:val="24"/>
          <w:szCs w:val="24"/>
        </w:rPr>
        <w:t>soggetto capofila</w:t>
      </w:r>
      <w:r w:rsidRPr="00297A1D">
        <w:rPr>
          <w:rFonts w:cs="OQREKQ+Calibri"/>
          <w:color w:val="000000"/>
          <w:sz w:val="24"/>
          <w:szCs w:val="24"/>
        </w:rPr>
        <w:t xml:space="preserve"> affinché sottoscriva il Progetto di cooperazione unitamente agli altri partner e presenti, nei termini e modalità previste dall’Avviso pubblico di cui sopra, la domanda di sostegno e tutta la documentazione allegata </w:t>
      </w:r>
      <w:r w:rsidRPr="00297A1D">
        <w:rPr>
          <w:rFonts w:cs="OQREKQ+Calibri"/>
          <w:color w:val="000000"/>
          <w:sz w:val="24"/>
          <w:szCs w:val="24"/>
        </w:rPr>
        <w:lastRenderedPageBreak/>
        <w:t>prevista</w:t>
      </w:r>
      <w:r>
        <w:rPr>
          <w:rFonts w:cs="OQREKQ+Calibri"/>
          <w:color w:val="000000"/>
          <w:sz w:val="24"/>
          <w:szCs w:val="24"/>
        </w:rPr>
        <w:t>, nonché curi l’</w:t>
      </w:r>
      <w:r w:rsidRPr="00CC3DC3">
        <w:rPr>
          <w:rFonts w:cs="OQREKQ+Calibri"/>
          <w:color w:val="000000"/>
          <w:sz w:val="24"/>
          <w:szCs w:val="24"/>
        </w:rPr>
        <w:t>elaborazione e la presentazione del progetto di filiera, il coordinamento e l'organizzazione della fase realizzativa</w:t>
      </w:r>
    </w:p>
    <w:p w14:paraId="69741C6F" w14:textId="77777777" w:rsidR="00C95718" w:rsidRPr="00297A1D" w:rsidRDefault="00C95718" w:rsidP="00C95718">
      <w:pPr>
        <w:autoSpaceDE w:val="0"/>
        <w:autoSpaceDN w:val="0"/>
        <w:adjustRightInd w:val="0"/>
        <w:spacing w:after="0" w:line="240" w:lineRule="auto"/>
        <w:rPr>
          <w:rFonts w:cs="Times New Roman"/>
          <w:sz w:val="24"/>
          <w:szCs w:val="24"/>
        </w:rPr>
      </w:pPr>
    </w:p>
    <w:p w14:paraId="343312EA" w14:textId="77777777" w:rsidR="00035AE0" w:rsidRPr="007D084F" w:rsidRDefault="00035AE0" w:rsidP="00035AE0">
      <w:pPr>
        <w:pStyle w:val="Default"/>
        <w:ind w:left="720"/>
        <w:jc w:val="both"/>
        <w:rPr>
          <w:sz w:val="23"/>
          <w:szCs w:val="23"/>
        </w:rPr>
      </w:pPr>
      <w:r w:rsidRPr="000643B4">
        <w:rPr>
          <w:sz w:val="23"/>
          <w:szCs w:val="23"/>
        </w:rPr>
        <w:t xml:space="preserve">Il capofila si impegna a: </w:t>
      </w:r>
    </w:p>
    <w:p w14:paraId="26696EEF"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presentare la domanda di sostegno, per l’importo dell’intera operazione, includendo tutte le spese che dovrà sostenere direttamente nonché quelle che dovranno sostenere i singoli partecipanti; in caso di partenariato non ancora formalmente costituito al momento della presentazione della domanda, la stessa dovrà essere presentata dal soggetto capofila in possesso di fascicolo aziendale;</w:t>
      </w:r>
    </w:p>
    <w:p w14:paraId="35D17BB9"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si impegna a formalizzare la costituzione del partenariato entro 30 giorni dalla deliberazione del GAL di ammissibilità della domanda di sostegno e, in ogni caso, prima dell’emissione del provvedimento di concessione da parte del GAL;</w:t>
      </w:r>
    </w:p>
    <w:p w14:paraId="40844B30"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in caso di positiva selezione rappresenta il beneficiario dell’intervento e l’unico referente presso il GAL; </w:t>
      </w:r>
    </w:p>
    <w:p w14:paraId="2E454841"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assume la responsabilità del progetto e rappresenta l’unico referente presso il GAL; </w:t>
      </w:r>
    </w:p>
    <w:p w14:paraId="32F1BAF5"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promuove gli interventi; </w:t>
      </w:r>
    </w:p>
    <w:p w14:paraId="7E9E1E92"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sensibilizza le imprese partecipanti; </w:t>
      </w:r>
    </w:p>
    <w:p w14:paraId="1307B184"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sottoscrive l’atto di concessione; </w:t>
      </w:r>
    </w:p>
    <w:p w14:paraId="2931CCC7"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coordina la realizzazione degli interventi attuati dai singoli attori del progetto; </w:t>
      </w:r>
    </w:p>
    <w:p w14:paraId="7689AE21"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divulga gli esiti del progetto; </w:t>
      </w:r>
    </w:p>
    <w:p w14:paraId="1AEA1EE7"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presenta le domande di pagamento in cui inserisce tutte le spese sostenute dal medesimo Capofila a nome e per conto del partenariato nell’attuazione del progetto di cooperazione;</w:t>
      </w:r>
    </w:p>
    <w:p w14:paraId="22B04196"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riceve, in qualità di beneficiario, il contributo dall’organismo pagatore; </w:t>
      </w:r>
    </w:p>
    <w:p w14:paraId="5ED0DDC6"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trasferisce quota parte di tale contributo agli altri partecipanti, con le modalità indicate nel mandato collettivo speciale di rappresentanza, in base alle attività svolte e rendicontate dai medesimi.</w:t>
      </w:r>
    </w:p>
    <w:p w14:paraId="0DD8DD4F" w14:textId="77777777" w:rsidR="00035AE0" w:rsidRPr="007D084F" w:rsidRDefault="00035AE0" w:rsidP="00035AE0">
      <w:pPr>
        <w:widowControl w:val="0"/>
        <w:numPr>
          <w:ilvl w:val="0"/>
          <w:numId w:val="7"/>
        </w:numPr>
        <w:tabs>
          <w:tab w:val="left" w:pos="284"/>
        </w:tabs>
        <w:suppressAutoHyphens/>
        <w:spacing w:before="100" w:beforeAutospacing="1" w:after="100" w:afterAutospacing="1" w:line="240" w:lineRule="auto"/>
        <w:ind w:left="714" w:hanging="357"/>
        <w:jc w:val="both"/>
        <w:rPr>
          <w:rFonts w:ascii="Calibri" w:hAnsi="Calibri"/>
          <w:sz w:val="23"/>
          <w:szCs w:val="23"/>
        </w:rPr>
      </w:pPr>
      <w:r w:rsidRPr="007D084F">
        <w:rPr>
          <w:rFonts w:ascii="Calibri" w:hAnsi="Calibri"/>
          <w:bCs/>
          <w:sz w:val="23"/>
          <w:szCs w:val="23"/>
        </w:rPr>
        <w:t xml:space="preserve">Ciascun Partner si impegna a svolgere le attività che gli competono secondo quanto stabilito nel progetto definitivo. Si impegna, inoltre, a fornire la più ampia collaborazione per la realizzazione del Progetto, lavorando in sinergia con il Capofila e gli altri Partner, secondo le modalità e le tempistiche previste dal progetto definitivo. Tutti i Partner si impegnano a fornire gli elementi necessari per il coordinamento finanziario e amministrativo richiesti dal Capofila in qualità di responsabile del Gruppo di cooperazione per le attività di Progetto, incluse quelle di carattere gestionale/amministrativo/finanziario legate all’accettazione della decisione di concessione del sostegno, alla presentazione delle domande di pagamento e alla riscossione dei pagamenti. </w:t>
      </w:r>
      <w:r w:rsidRPr="007D084F">
        <w:rPr>
          <w:rFonts w:ascii="Calibri" w:hAnsi="Calibri"/>
          <w:sz w:val="23"/>
          <w:szCs w:val="23"/>
        </w:rPr>
        <w:t>In particolare, ciascun partner ha i compiti elencati di seguito:</w:t>
      </w:r>
    </w:p>
    <w:p w14:paraId="750D9556"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 xml:space="preserve">a sottoscrivere il formale accordo di cooperazione in caso di finanziamento; </w:t>
      </w:r>
    </w:p>
    <w:p w14:paraId="2526F4C9"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 xml:space="preserve">rispettare gli impegni assunti nell’accordo di cooperazione </w:t>
      </w:r>
    </w:p>
    <w:p w14:paraId="62899643"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a realizzare in caso di finanziamento gli interventi proposti nell’ambito del progetto di cooperazione. Ciò al fine di garantire la realizzazione del Progetto di Cooperazione cui partecipa e a non precludere i finanziamenti agli altri soggetti partecipanti.</w:t>
      </w:r>
    </w:p>
    <w:p w14:paraId="535680F9"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qualora non in grado di rispettare gli impegni assunti, a comunicarlo tempestivamente al soggetto proponente, fornendo la descrizione degli interventi e delle azioni che non verranno più realizzate dandone una dettagliata e valida motivazione giustificativa.</w:t>
      </w:r>
    </w:p>
    <w:p w14:paraId="389EBB3B"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 xml:space="preserve">a non presentare domande per l’adesione a bandi per soggetti individuali per accedere alle stesse misure attivate nell’ambito del progetto di cooperazione fino alla completa </w:t>
      </w:r>
      <w:r w:rsidRPr="007D084F">
        <w:rPr>
          <w:rFonts w:ascii="Calibri" w:hAnsi="Calibri"/>
          <w:sz w:val="23"/>
          <w:szCs w:val="23"/>
        </w:rPr>
        <w:lastRenderedPageBreak/>
        <w:t xml:space="preserve">realizzazione del progetto stesso; </w:t>
      </w:r>
    </w:p>
    <w:p w14:paraId="3C819A0E"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a rispettare le limitazioni e gli obblighi della tipologia di intervento-operazione del PSL del GAL a cui ha aderito nell’ambito del Progetto di cooperazione;</w:t>
      </w:r>
    </w:p>
    <w:p w14:paraId="52FFD9D6"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al rispetto delle norme relative al Programma di Sviluppo Rurale 2014-2020 della Regione Lazio, consapevole che qualora il comportamento dei singoli beneficiari comporti la decadenza dei benefici previsti dal suddetto PSR Lazio 2014-2020 per tutti gli altri beneficiari, questi saranno chiamati al pagamento dei danni;</w:t>
      </w:r>
    </w:p>
    <w:p w14:paraId="3C54BCE9" w14:textId="77777777"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a rispettare la tempistica prevista nell’ambito del Progetto di cooperazione in riferimento all’attuazione degli interventi proposti;</w:t>
      </w:r>
    </w:p>
    <w:p w14:paraId="19E00C24" w14:textId="3EF77EAA"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a fornire al soggetto capofila la documentazione utile alla verifica dei SAL e/o alla presentazione delle rendicontazioni finali al GAL;</w:t>
      </w:r>
    </w:p>
    <w:p w14:paraId="433E7E38" w14:textId="48B19656" w:rsidR="00035AE0" w:rsidRPr="007D084F" w:rsidRDefault="00035AE0" w:rsidP="00035AE0">
      <w:pPr>
        <w:widowControl w:val="0"/>
        <w:numPr>
          <w:ilvl w:val="0"/>
          <w:numId w:val="9"/>
        </w:numPr>
        <w:tabs>
          <w:tab w:val="left" w:pos="284"/>
        </w:tabs>
        <w:suppressAutoHyphens/>
        <w:spacing w:before="100" w:beforeAutospacing="1" w:after="100" w:afterAutospacing="1" w:line="240" w:lineRule="auto"/>
        <w:ind w:left="1418" w:hanging="709"/>
        <w:jc w:val="both"/>
        <w:rPr>
          <w:rFonts w:ascii="Calibri" w:hAnsi="Calibri"/>
          <w:sz w:val="23"/>
          <w:szCs w:val="23"/>
        </w:rPr>
      </w:pPr>
      <w:r w:rsidRPr="007D084F">
        <w:rPr>
          <w:rFonts w:ascii="Calibri" w:hAnsi="Calibri"/>
          <w:sz w:val="23"/>
          <w:szCs w:val="23"/>
        </w:rPr>
        <w:t xml:space="preserve">ove di applicazione, ad effettuare </w:t>
      </w:r>
      <w:r w:rsidR="00C321B6">
        <w:rPr>
          <w:rFonts w:ascii="Calibri" w:hAnsi="Calibri"/>
          <w:sz w:val="23"/>
          <w:szCs w:val="23"/>
        </w:rPr>
        <w:t>gli</w:t>
      </w:r>
      <w:r w:rsidRPr="007D084F">
        <w:rPr>
          <w:rFonts w:ascii="Calibri" w:hAnsi="Calibri"/>
          <w:sz w:val="23"/>
          <w:szCs w:val="23"/>
        </w:rPr>
        <w:t xml:space="preserve"> investimenti a valere su</w:t>
      </w:r>
      <w:r w:rsidR="00C321B6">
        <w:rPr>
          <w:rFonts w:ascii="Calibri" w:hAnsi="Calibri"/>
          <w:sz w:val="23"/>
          <w:szCs w:val="23"/>
        </w:rPr>
        <w:t xml:space="preserve">lle </w:t>
      </w:r>
      <w:r w:rsidRPr="007D084F">
        <w:rPr>
          <w:rFonts w:ascii="Calibri" w:hAnsi="Calibri"/>
          <w:sz w:val="23"/>
          <w:szCs w:val="23"/>
        </w:rPr>
        <w:t xml:space="preserve">tipologie di intervento </w:t>
      </w:r>
      <w:r w:rsidR="00C321B6">
        <w:rPr>
          <w:rFonts w:ascii="Calibri" w:hAnsi="Calibri"/>
          <w:sz w:val="23"/>
          <w:szCs w:val="23"/>
        </w:rPr>
        <w:t xml:space="preserve">previste dal </w:t>
      </w:r>
      <w:r w:rsidRPr="007D084F">
        <w:rPr>
          <w:rFonts w:ascii="Calibri" w:hAnsi="Calibri"/>
          <w:sz w:val="23"/>
          <w:szCs w:val="23"/>
        </w:rPr>
        <w:t xml:space="preserve">PSL </w:t>
      </w:r>
      <w:r w:rsidR="00C321B6">
        <w:rPr>
          <w:rFonts w:ascii="Calibri" w:hAnsi="Calibri"/>
          <w:sz w:val="23"/>
          <w:szCs w:val="23"/>
        </w:rPr>
        <w:t>del GAL Alto Lazio c</w:t>
      </w:r>
      <w:r w:rsidRPr="007D084F">
        <w:rPr>
          <w:rFonts w:ascii="Calibri" w:hAnsi="Calibri"/>
          <w:sz w:val="23"/>
          <w:szCs w:val="23"/>
        </w:rPr>
        <w:t>oerenti e funzionali al progetto di cooperazione.</w:t>
      </w:r>
    </w:p>
    <w:p w14:paraId="4F7D0C93" w14:textId="77777777" w:rsidR="00035AE0" w:rsidRPr="007D084F" w:rsidRDefault="00035AE0" w:rsidP="00035AE0">
      <w:pPr>
        <w:widowControl w:val="0"/>
        <w:numPr>
          <w:ilvl w:val="0"/>
          <w:numId w:val="8"/>
        </w:numPr>
        <w:tabs>
          <w:tab w:val="left" w:pos="284"/>
        </w:tabs>
        <w:suppressAutoHyphens/>
        <w:spacing w:before="120" w:after="180" w:line="240" w:lineRule="auto"/>
        <w:ind w:left="284" w:hanging="284"/>
        <w:jc w:val="both"/>
        <w:rPr>
          <w:rFonts w:ascii="Calibri" w:hAnsi="Calibri"/>
          <w:bCs/>
          <w:sz w:val="23"/>
          <w:szCs w:val="23"/>
        </w:rPr>
      </w:pPr>
      <w:r w:rsidRPr="007D084F">
        <w:rPr>
          <w:rFonts w:ascii="Calibri" w:hAnsi="Calibri"/>
          <w:bCs/>
          <w:sz w:val="23"/>
          <w:szCs w:val="23"/>
        </w:rPr>
        <w:t>Il capofila ed i partner si impegnano, in caso di ammissione a finanziamento e pena l’esclusione degli aiuti concessi ed il recupero delle somme già erogate, a:</w:t>
      </w:r>
    </w:p>
    <w:p w14:paraId="0B584244"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osservare i termini previsti dal provvedimento di concessione e dagli atti ad esso conseguenti; </w:t>
      </w:r>
    </w:p>
    <w:p w14:paraId="53F2DC88"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osservare quanto previsto nel Progetto di Cooperazione di filiera, in merito al perseguimento dei risultati attesi, al proprio ruolo e responsabilità assunte. </w:t>
      </w:r>
    </w:p>
    <w:p w14:paraId="27031F3B"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osservare le modalità di esecuzione degli investimenti previste dal provvedimento di concessione e da eventuali atti correlati, nonché nel rispetto della normativa vigente e dei vincoli di altra natura eventualmente esistenti; </w:t>
      </w:r>
    </w:p>
    <w:p w14:paraId="3DD1DB66"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mantenere i Requisiti previsti dall’Avviso per tutta la durata della concessione; </w:t>
      </w:r>
    </w:p>
    <w:p w14:paraId="36DA9E0A" w14:textId="77777777"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 xml:space="preserve">individuare un conto corrente bancario o postale, intestato al beneficiario, dedicato anche in via non esclusiva, alla gestione dei movimenti finanziari relativi alle misure del PSR; </w:t>
      </w:r>
    </w:p>
    <w:p w14:paraId="7BEDB222" w14:textId="365EC1BD" w:rsidR="00035AE0" w:rsidRPr="007D084F" w:rsidRDefault="00035AE0" w:rsidP="00035AE0">
      <w:pPr>
        <w:pStyle w:val="NormaleWeb"/>
        <w:numPr>
          <w:ilvl w:val="0"/>
          <w:numId w:val="9"/>
        </w:numPr>
        <w:spacing w:before="100" w:beforeAutospacing="1" w:after="100" w:afterAutospacing="1" w:line="240" w:lineRule="auto"/>
        <w:ind w:left="1418" w:hanging="709"/>
        <w:jc w:val="both"/>
        <w:rPr>
          <w:rFonts w:cs="Times New Roman"/>
          <w:sz w:val="23"/>
          <w:szCs w:val="23"/>
          <w:lang w:val="it-IT"/>
        </w:rPr>
      </w:pPr>
      <w:r w:rsidRPr="007D084F">
        <w:rPr>
          <w:rFonts w:cs="Times New Roman"/>
          <w:sz w:val="23"/>
          <w:szCs w:val="23"/>
          <w:lang w:val="it-IT"/>
        </w:rPr>
        <w:t>osservare le modalità di rendicontazione delle spese relative agli investimenti ammissibili all’Operazione 16.</w:t>
      </w:r>
      <w:r w:rsidR="00C321B6">
        <w:rPr>
          <w:rFonts w:cs="Times New Roman"/>
          <w:sz w:val="23"/>
          <w:szCs w:val="23"/>
          <w:lang w:val="it-IT"/>
        </w:rPr>
        <w:t>9.1</w:t>
      </w:r>
      <w:r w:rsidRPr="007D084F">
        <w:rPr>
          <w:rFonts w:cs="Times New Roman"/>
          <w:sz w:val="23"/>
          <w:szCs w:val="23"/>
          <w:lang w:val="it-IT"/>
        </w:rPr>
        <w:t xml:space="preserve"> secondo quanto previsto dall’Avviso pubblico e dal provvedimento di concessione e da eventuali atti correlati; </w:t>
      </w:r>
    </w:p>
    <w:p w14:paraId="68D7ADA6" w14:textId="1F29045F" w:rsidR="00035AE0" w:rsidRPr="007D084F" w:rsidRDefault="00035AE0" w:rsidP="00035AE0">
      <w:pPr>
        <w:widowControl w:val="0"/>
        <w:numPr>
          <w:ilvl w:val="0"/>
          <w:numId w:val="8"/>
        </w:numPr>
        <w:tabs>
          <w:tab w:val="left" w:pos="284"/>
        </w:tabs>
        <w:suppressAutoHyphens/>
        <w:spacing w:before="120" w:after="180" w:line="240" w:lineRule="auto"/>
        <w:ind w:left="284" w:hanging="284"/>
        <w:jc w:val="both"/>
        <w:rPr>
          <w:rFonts w:ascii="Calibri" w:hAnsi="Calibri"/>
          <w:bCs/>
          <w:sz w:val="23"/>
          <w:szCs w:val="23"/>
        </w:rPr>
      </w:pPr>
      <w:bookmarkStart w:id="6" w:name="_DV_M36"/>
      <w:bookmarkEnd w:id="6"/>
      <w:r w:rsidRPr="007D084F">
        <w:rPr>
          <w:rFonts w:ascii="Calibri" w:hAnsi="Calibri"/>
          <w:bCs/>
          <w:sz w:val="23"/>
          <w:szCs w:val="23"/>
        </w:rPr>
        <w:t>Il presente Accordo definisce le modalità di cooperazione tra il Capofila e i Partner del Gruppo di Cooperazione finalizzato alla realizzazione del Progetto ___</w:t>
      </w:r>
      <w:r w:rsidR="00C321B6">
        <w:rPr>
          <w:rFonts w:ascii="Calibri" w:hAnsi="Calibri"/>
          <w:bCs/>
          <w:sz w:val="23"/>
          <w:szCs w:val="23"/>
        </w:rPr>
        <w:t>_______</w:t>
      </w:r>
      <w:r w:rsidRPr="007D084F">
        <w:rPr>
          <w:rFonts w:ascii="Calibri" w:hAnsi="Calibri"/>
          <w:bCs/>
          <w:sz w:val="23"/>
          <w:szCs w:val="23"/>
        </w:rPr>
        <w:t>______, individuando i reciproci compiti e responsabilità, come dettagliato nel Progetto definitivo allegato al presente accordo.</w:t>
      </w:r>
    </w:p>
    <w:p w14:paraId="352D9757" w14:textId="77777777" w:rsidR="00035AE0" w:rsidRPr="007D084F" w:rsidRDefault="00035AE0" w:rsidP="00035AE0">
      <w:pPr>
        <w:widowControl w:val="0"/>
        <w:numPr>
          <w:ilvl w:val="0"/>
          <w:numId w:val="8"/>
        </w:numPr>
        <w:tabs>
          <w:tab w:val="left" w:pos="284"/>
        </w:tabs>
        <w:suppressAutoHyphens/>
        <w:spacing w:before="120" w:after="180" w:line="240" w:lineRule="auto"/>
        <w:ind w:left="284" w:hanging="284"/>
        <w:jc w:val="both"/>
        <w:rPr>
          <w:rFonts w:ascii="Calibri" w:hAnsi="Calibri"/>
          <w:bCs/>
          <w:sz w:val="23"/>
          <w:szCs w:val="23"/>
        </w:rPr>
      </w:pPr>
      <w:bookmarkStart w:id="7" w:name="_DV_M42"/>
      <w:bookmarkStart w:id="8" w:name="_DV_M41"/>
      <w:bookmarkStart w:id="9" w:name="_DV_M40"/>
      <w:bookmarkStart w:id="10" w:name="_DV_M39"/>
      <w:bookmarkStart w:id="11" w:name="_DV_M38"/>
      <w:bookmarkStart w:id="12" w:name="_DV_M37"/>
      <w:bookmarkStart w:id="13" w:name="_DV_M55"/>
      <w:bookmarkEnd w:id="7"/>
      <w:bookmarkEnd w:id="8"/>
      <w:bookmarkEnd w:id="9"/>
      <w:bookmarkEnd w:id="10"/>
      <w:bookmarkEnd w:id="11"/>
      <w:bookmarkEnd w:id="12"/>
      <w:bookmarkEnd w:id="13"/>
      <w:r w:rsidRPr="007D084F">
        <w:rPr>
          <w:rFonts w:ascii="Calibri" w:hAnsi="Calibri"/>
          <w:bCs/>
          <w:sz w:val="23"/>
          <w:szCs w:val="23"/>
        </w:rPr>
        <w:t>Il Progetto del Gruppo di cooperazione ha un piano finanziario previsionale (contenuto nel Progetto) ripartito per Partner e per voci di spesa; tale Progetto è allegato al presente accordo per farne parte integrante. Il piano finanziario previsionale diventerà definitivo a seguito della decisione di concessione dell’aiuto. Successivamente, potrà essere modificato ad invarianza del contributo concesso soltanto con l'accordo di tutti i Partner e per motivate ragioni di migliore riuscita del progetto. Ciascun componente del gruppo di cooperazione (Aggregazione) si fa carico delle spese sostenute autonomamente per l'esecuzione delle attività.</w:t>
      </w:r>
    </w:p>
    <w:p w14:paraId="3113BCDF" w14:textId="77777777" w:rsidR="00035AE0" w:rsidRDefault="00035AE0" w:rsidP="00035AE0">
      <w:pPr>
        <w:widowControl w:val="0"/>
        <w:numPr>
          <w:ilvl w:val="0"/>
          <w:numId w:val="8"/>
        </w:numPr>
        <w:tabs>
          <w:tab w:val="left" w:pos="284"/>
        </w:tabs>
        <w:suppressAutoHyphens/>
        <w:spacing w:before="120" w:after="180" w:line="240" w:lineRule="auto"/>
        <w:ind w:left="284" w:hanging="284"/>
        <w:jc w:val="both"/>
      </w:pPr>
      <w:bookmarkStart w:id="14" w:name="_DV_C187"/>
      <w:r w:rsidRPr="007D084F">
        <w:rPr>
          <w:rFonts w:ascii="Calibri" w:hAnsi="Calibri"/>
          <w:bCs/>
          <w:sz w:val="23"/>
          <w:szCs w:val="23"/>
        </w:rPr>
        <w:t xml:space="preserve">In caso di inadempimento degli obblighi e dei compiti di cooperazione progettuali dettagliati negli articoli da 6 a 8, il Capofila richiede, tempestivamente e per iscritto, al partner responsabile di porre fine all’inadempimento con immediatezza e ne dà comunicazione agli altri Partner. Se l’inadempimento perdura oltre il termine concordato, il Capofila può decidere, di concerto con gli altri Partner all’unanimità, di escludere il Partner in questione. Qualora l’inadempimento del Partner abbia conseguenze finanziarie negative per il finanziamento dell’intero Progetto, il Capofila, di </w:t>
      </w:r>
      <w:r w:rsidRPr="007D084F">
        <w:rPr>
          <w:rFonts w:ascii="Calibri" w:hAnsi="Calibri"/>
          <w:bCs/>
          <w:sz w:val="23"/>
          <w:szCs w:val="23"/>
        </w:rPr>
        <w:lastRenderedPageBreak/>
        <w:t>concerto con gli altri Partner all’unanimità, può pretendere un indennizzo. Nel caso in cui l’inadempimento possa arrecare pregiudizio alla realizzazione del Progetto, il Capofila, di concerto con gli altri Partner all’unanimità, potrà decidere per l’esclusione del Partner dal presente accordo e dal prosieguo delle attività progettuali. Tutte le variazioni nella composizione del gruppo di cooperazione devono essere oggetto di domanda di variante ed essere approvate dall’</w:t>
      </w:r>
      <w:proofErr w:type="spellStart"/>
      <w:r w:rsidRPr="007D084F">
        <w:rPr>
          <w:rFonts w:ascii="Calibri" w:hAnsi="Calibri"/>
          <w:bCs/>
          <w:sz w:val="23"/>
          <w:szCs w:val="23"/>
        </w:rPr>
        <w:t>AdG</w:t>
      </w:r>
      <w:proofErr w:type="spellEnd"/>
      <w:r w:rsidRPr="007D084F">
        <w:rPr>
          <w:rFonts w:ascii="Calibri" w:hAnsi="Calibri"/>
          <w:bCs/>
          <w:sz w:val="23"/>
          <w:szCs w:val="23"/>
        </w:rPr>
        <w:t xml:space="preserve"> settore competente Valorizzazione e tutela del sistema agroalimentare,</w:t>
      </w:r>
      <w:r w:rsidRPr="00513276">
        <w:t xml:space="preserve"> secondo le modalità previste dal Bando.</w:t>
      </w:r>
      <w:bookmarkEnd w:id="14"/>
    </w:p>
    <w:p w14:paraId="5D418FCD" w14:textId="77777777" w:rsidR="00035AE0" w:rsidRPr="000C23D4" w:rsidRDefault="00035AE0" w:rsidP="00035AE0">
      <w:pPr>
        <w:widowControl w:val="0"/>
        <w:numPr>
          <w:ilvl w:val="0"/>
          <w:numId w:val="8"/>
        </w:numPr>
        <w:tabs>
          <w:tab w:val="left" w:pos="284"/>
        </w:tabs>
        <w:suppressAutoHyphens/>
        <w:spacing w:before="120" w:after="180" w:line="240" w:lineRule="auto"/>
        <w:ind w:left="284" w:hanging="284"/>
        <w:jc w:val="both"/>
      </w:pPr>
      <w:proofErr w:type="gramStart"/>
      <w:r w:rsidRPr="007D084F">
        <w:rPr>
          <w:rFonts w:ascii="Calibri" w:hAnsi="Calibri"/>
          <w:bCs/>
          <w:sz w:val="23"/>
          <w:szCs w:val="23"/>
        </w:rPr>
        <w:t>E’</w:t>
      </w:r>
      <w:proofErr w:type="gramEnd"/>
      <w:r w:rsidRPr="007D084F">
        <w:rPr>
          <w:rFonts w:ascii="Calibri" w:hAnsi="Calibri"/>
          <w:bCs/>
          <w:sz w:val="23"/>
          <w:szCs w:val="23"/>
        </w:rPr>
        <w:t xml:space="preserve"> allegato al presente accordo e ne fa parte integrante il Progetto ____________</w:t>
      </w:r>
    </w:p>
    <w:p w14:paraId="37368EAE" w14:textId="77777777" w:rsidR="00035AE0" w:rsidRPr="007D084F" w:rsidRDefault="00035AE0" w:rsidP="00035AE0">
      <w:pPr>
        <w:widowControl w:val="0"/>
        <w:numPr>
          <w:ilvl w:val="0"/>
          <w:numId w:val="8"/>
        </w:numPr>
        <w:tabs>
          <w:tab w:val="left" w:pos="284"/>
        </w:tabs>
        <w:suppressAutoHyphens/>
        <w:spacing w:before="120" w:after="180" w:line="240" w:lineRule="auto"/>
        <w:ind w:left="284" w:hanging="284"/>
        <w:jc w:val="both"/>
        <w:rPr>
          <w:rFonts w:ascii="Calibri" w:hAnsi="Calibri"/>
          <w:bCs/>
          <w:sz w:val="23"/>
          <w:szCs w:val="23"/>
        </w:rPr>
      </w:pPr>
      <w:r w:rsidRPr="007D084F">
        <w:rPr>
          <w:rFonts w:ascii="Calibri" w:hAnsi="Calibri"/>
          <w:bCs/>
          <w:sz w:val="23"/>
          <w:szCs w:val="23"/>
        </w:rPr>
        <w:t xml:space="preserve">Per quanto possa occorrere, le Parti approvano espressamente, ai sensi e per gli effetti dell’art. 1341, 2° comma, del Codice civile, l’art. 16 – Norme applicabili e Foro competente. </w:t>
      </w:r>
    </w:p>
    <w:p w14:paraId="207D0DFF" w14:textId="77777777" w:rsidR="00B865C0" w:rsidRDefault="00B865C0" w:rsidP="00C95718">
      <w:pPr>
        <w:autoSpaceDE w:val="0"/>
        <w:autoSpaceDN w:val="0"/>
        <w:adjustRightInd w:val="0"/>
        <w:spacing w:after="0" w:line="240" w:lineRule="auto"/>
        <w:rPr>
          <w:rFonts w:cs="Calibri"/>
          <w:color w:val="000000"/>
          <w:sz w:val="24"/>
          <w:szCs w:val="24"/>
        </w:rPr>
      </w:pPr>
    </w:p>
    <w:p w14:paraId="788EA5E2" w14:textId="77777777" w:rsidR="00B865C0" w:rsidRDefault="00B865C0" w:rsidP="00C95718">
      <w:pPr>
        <w:autoSpaceDE w:val="0"/>
        <w:autoSpaceDN w:val="0"/>
        <w:adjustRightInd w:val="0"/>
        <w:spacing w:after="0" w:line="240" w:lineRule="auto"/>
        <w:rPr>
          <w:rFonts w:cs="Calibri"/>
          <w:color w:val="000000"/>
          <w:sz w:val="24"/>
          <w:szCs w:val="24"/>
        </w:rPr>
      </w:pPr>
    </w:p>
    <w:p w14:paraId="137EBC6D" w14:textId="77777777" w:rsidR="00B865C0" w:rsidRDefault="00B865C0" w:rsidP="00C95718">
      <w:pPr>
        <w:autoSpaceDE w:val="0"/>
        <w:autoSpaceDN w:val="0"/>
        <w:adjustRightInd w:val="0"/>
        <w:spacing w:after="0" w:line="240" w:lineRule="auto"/>
        <w:rPr>
          <w:rFonts w:cs="Calibri"/>
          <w:color w:val="000000"/>
          <w:sz w:val="24"/>
          <w:szCs w:val="24"/>
        </w:rPr>
      </w:pPr>
      <w:r w:rsidRPr="00177A0D">
        <w:rPr>
          <w:rFonts w:cs="Calibri"/>
          <w:color w:val="000000"/>
          <w:sz w:val="24"/>
          <w:szCs w:val="24"/>
        </w:rPr>
        <w:t>Il presente Accord</w:t>
      </w:r>
      <w:r w:rsidR="00C70D58">
        <w:rPr>
          <w:rFonts w:cs="Calibri"/>
          <w:color w:val="000000"/>
          <w:sz w:val="24"/>
          <w:szCs w:val="24"/>
        </w:rPr>
        <w:t>o</w:t>
      </w:r>
      <w:r w:rsidRPr="00177A0D">
        <w:rPr>
          <w:rFonts w:cs="Calibri"/>
          <w:color w:val="000000"/>
          <w:sz w:val="24"/>
          <w:szCs w:val="24"/>
        </w:rPr>
        <w:t xml:space="preserve"> di Cooperazione avrà dura</w:t>
      </w:r>
      <w:r w:rsidR="008454DF" w:rsidRPr="00177A0D">
        <w:rPr>
          <w:rFonts w:cs="Calibri"/>
          <w:color w:val="000000"/>
          <w:sz w:val="24"/>
          <w:szCs w:val="24"/>
        </w:rPr>
        <w:t>ta</w:t>
      </w:r>
      <w:r w:rsidRPr="00177A0D">
        <w:rPr>
          <w:rFonts w:cs="Calibri"/>
          <w:color w:val="000000"/>
          <w:sz w:val="24"/>
          <w:szCs w:val="24"/>
        </w:rPr>
        <w:t xml:space="preserve"> di anni _____________ (in numero e lettere).</w:t>
      </w:r>
    </w:p>
    <w:p w14:paraId="000F55AD" w14:textId="77777777" w:rsidR="00B865C0" w:rsidRDefault="00B865C0" w:rsidP="00C95718">
      <w:pPr>
        <w:autoSpaceDE w:val="0"/>
        <w:autoSpaceDN w:val="0"/>
        <w:adjustRightInd w:val="0"/>
        <w:spacing w:after="0" w:line="240" w:lineRule="auto"/>
        <w:rPr>
          <w:rFonts w:cs="Calibri"/>
          <w:color w:val="000000"/>
          <w:sz w:val="24"/>
          <w:szCs w:val="24"/>
        </w:rPr>
      </w:pPr>
    </w:p>
    <w:p w14:paraId="7E0DAEEA" w14:textId="77777777" w:rsidR="00B865C0" w:rsidRPr="00297A1D" w:rsidRDefault="00B865C0" w:rsidP="00C95718">
      <w:pPr>
        <w:autoSpaceDE w:val="0"/>
        <w:autoSpaceDN w:val="0"/>
        <w:adjustRightInd w:val="0"/>
        <w:spacing w:after="0" w:line="240" w:lineRule="auto"/>
        <w:rPr>
          <w:rFonts w:cs="Calibri"/>
          <w:bCs/>
          <w:color w:val="000000"/>
          <w:sz w:val="24"/>
          <w:szCs w:val="24"/>
        </w:rPr>
      </w:pPr>
    </w:p>
    <w:p w14:paraId="6DFC4C3A" w14:textId="77777777" w:rsidR="00C95718" w:rsidRPr="00297A1D" w:rsidRDefault="00C95718" w:rsidP="00C95718">
      <w:pPr>
        <w:autoSpaceDE w:val="0"/>
        <w:autoSpaceDN w:val="0"/>
        <w:adjustRightInd w:val="0"/>
        <w:spacing w:after="0" w:line="240" w:lineRule="auto"/>
        <w:rPr>
          <w:rFonts w:cs="Calibri"/>
          <w:bCs/>
          <w:color w:val="000000"/>
          <w:sz w:val="24"/>
          <w:szCs w:val="24"/>
        </w:rPr>
      </w:pPr>
    </w:p>
    <w:p w14:paraId="03054BC7" w14:textId="77777777" w:rsidR="00C95718" w:rsidRPr="00297A1D" w:rsidRDefault="00C95718" w:rsidP="00C95718">
      <w:pPr>
        <w:autoSpaceDE w:val="0"/>
        <w:autoSpaceDN w:val="0"/>
        <w:adjustRightInd w:val="0"/>
        <w:rPr>
          <w:rFonts w:cs="Tahoma"/>
          <w:color w:val="000000"/>
          <w:sz w:val="24"/>
          <w:szCs w:val="24"/>
        </w:rPr>
      </w:pPr>
      <w:r w:rsidRPr="00297A1D">
        <w:rPr>
          <w:rFonts w:cs="Tahoma"/>
          <w:color w:val="000000"/>
          <w:sz w:val="24"/>
          <w:szCs w:val="24"/>
        </w:rPr>
        <w:t>___________, lì ___________</w:t>
      </w:r>
    </w:p>
    <w:p w14:paraId="7D38CAC2" w14:textId="77777777" w:rsidR="00C95718" w:rsidRPr="00297A1D" w:rsidRDefault="00C95718" w:rsidP="00C95718">
      <w:pPr>
        <w:autoSpaceDE w:val="0"/>
        <w:autoSpaceDN w:val="0"/>
        <w:adjustRightInd w:val="0"/>
        <w:jc w:val="both"/>
        <w:rPr>
          <w:rFonts w:cs="RPDEIL+Calibri-Bold"/>
          <w:b/>
          <w:bCs/>
          <w:color w:val="000000"/>
          <w:sz w:val="24"/>
          <w:szCs w:val="24"/>
        </w:rPr>
      </w:pPr>
    </w:p>
    <w:p w14:paraId="06C780E6" w14:textId="77777777" w:rsidR="00C95718" w:rsidRDefault="00C95718" w:rsidP="00C95718">
      <w:pPr>
        <w:autoSpaceDE w:val="0"/>
        <w:autoSpaceDN w:val="0"/>
        <w:adjustRightInd w:val="0"/>
        <w:spacing w:line="240" w:lineRule="auto"/>
        <w:jc w:val="both"/>
        <w:rPr>
          <w:rFonts w:ascii="Calibri" w:hAnsi="Calibri"/>
          <w:i/>
          <w:sz w:val="20"/>
        </w:rPr>
      </w:pPr>
      <w:r>
        <w:rPr>
          <w:rFonts w:ascii="Calibri" w:hAnsi="Calibri"/>
          <w:i/>
          <w:sz w:val="20"/>
        </w:rPr>
        <w:t>(</w:t>
      </w:r>
      <w:r w:rsidRPr="00BA6FA8">
        <w:rPr>
          <w:rFonts w:ascii="Calibri" w:hAnsi="Calibri"/>
          <w:i/>
          <w:sz w:val="20"/>
        </w:rPr>
        <w:t>Qualora la dichiarazione non sia firmata digitalmente, allegare fotocopia di un valido documento di identità del dichiarante</w:t>
      </w:r>
      <w:r>
        <w:rPr>
          <w:rFonts w:ascii="Calibri" w:hAnsi="Calibri"/>
          <w:i/>
          <w:sz w:val="20"/>
        </w:rPr>
        <w:t>)</w:t>
      </w:r>
      <w:r w:rsidRPr="00BA6FA8">
        <w:rPr>
          <w:rFonts w:ascii="Calibri" w:hAnsi="Calibri"/>
          <w:i/>
          <w:sz w:val="20"/>
        </w:rPr>
        <w:t>.</w:t>
      </w:r>
    </w:p>
    <w:p w14:paraId="2EA8AAE2" w14:textId="77777777" w:rsidR="00C95718" w:rsidRPr="00BA6FA8" w:rsidRDefault="00C95718" w:rsidP="00C95718">
      <w:pPr>
        <w:autoSpaceDE w:val="0"/>
        <w:autoSpaceDN w:val="0"/>
        <w:adjustRightInd w:val="0"/>
        <w:spacing w:line="240" w:lineRule="auto"/>
        <w:jc w:val="both"/>
        <w:rPr>
          <w:rFonts w:cs="OQREKQ+Calibri"/>
          <w:i/>
          <w:color w:val="000000"/>
          <w:szCs w:val="24"/>
        </w:rPr>
      </w:pPr>
    </w:p>
    <w:p w14:paraId="17B063D7" w14:textId="77777777" w:rsidR="00C95718" w:rsidRPr="00297A1D" w:rsidRDefault="00C95718" w:rsidP="00C95718">
      <w:pPr>
        <w:autoSpaceDE w:val="0"/>
        <w:autoSpaceDN w:val="0"/>
        <w:adjustRightInd w:val="0"/>
        <w:spacing w:line="360" w:lineRule="auto"/>
        <w:rPr>
          <w:rFonts w:cs="OQREKQ+Calibri"/>
          <w:color w:val="000000"/>
          <w:sz w:val="24"/>
          <w:szCs w:val="24"/>
        </w:rPr>
      </w:pPr>
      <w:r w:rsidRPr="00297A1D">
        <w:rPr>
          <w:rFonts w:cs="OQREKQ+Calibri"/>
          <w:color w:val="000000"/>
          <w:sz w:val="24"/>
          <w:szCs w:val="24"/>
        </w:rPr>
        <w:t>Per _____________________________________________________________________________ Il legale rappresentante __________________________________________</w:t>
      </w:r>
    </w:p>
    <w:p w14:paraId="64F2EA5F" w14:textId="77777777" w:rsidR="00C95718" w:rsidRPr="00297A1D" w:rsidRDefault="00C95718" w:rsidP="00C95718">
      <w:pPr>
        <w:autoSpaceDE w:val="0"/>
        <w:autoSpaceDN w:val="0"/>
        <w:adjustRightInd w:val="0"/>
        <w:spacing w:line="360" w:lineRule="auto"/>
        <w:rPr>
          <w:rFonts w:cs="OQREKQ+Calibri"/>
          <w:color w:val="000000"/>
          <w:sz w:val="24"/>
          <w:szCs w:val="24"/>
        </w:rPr>
      </w:pPr>
    </w:p>
    <w:p w14:paraId="5616325A" w14:textId="77777777" w:rsidR="00C95718" w:rsidRPr="00297A1D" w:rsidRDefault="00C95718" w:rsidP="00C95718">
      <w:pPr>
        <w:autoSpaceDE w:val="0"/>
        <w:autoSpaceDN w:val="0"/>
        <w:adjustRightInd w:val="0"/>
        <w:spacing w:line="360" w:lineRule="auto"/>
        <w:rPr>
          <w:rFonts w:cs="OQREKQ+Calibri"/>
          <w:color w:val="000000"/>
          <w:sz w:val="24"/>
          <w:szCs w:val="24"/>
        </w:rPr>
      </w:pPr>
      <w:r w:rsidRPr="00297A1D">
        <w:rPr>
          <w:rFonts w:cs="OQREKQ+Calibri"/>
          <w:color w:val="000000"/>
          <w:sz w:val="24"/>
          <w:szCs w:val="24"/>
        </w:rPr>
        <w:t>Per _____________________________________________________________________________ Il legale rappresentante __________________________________________</w:t>
      </w:r>
    </w:p>
    <w:p w14:paraId="2C96797E" w14:textId="77777777" w:rsidR="00C95718" w:rsidRPr="00297A1D" w:rsidRDefault="00C95718" w:rsidP="00C95718">
      <w:pPr>
        <w:autoSpaceDE w:val="0"/>
        <w:autoSpaceDN w:val="0"/>
        <w:adjustRightInd w:val="0"/>
        <w:spacing w:line="360" w:lineRule="auto"/>
        <w:rPr>
          <w:rFonts w:cs="OQREKQ+Calibri"/>
          <w:color w:val="000000"/>
          <w:sz w:val="24"/>
          <w:szCs w:val="24"/>
        </w:rPr>
      </w:pPr>
    </w:p>
    <w:p w14:paraId="23BFA59A" w14:textId="77777777" w:rsidR="00C95718" w:rsidRPr="00297A1D" w:rsidRDefault="00C95718" w:rsidP="00C95718">
      <w:pPr>
        <w:autoSpaceDE w:val="0"/>
        <w:autoSpaceDN w:val="0"/>
        <w:adjustRightInd w:val="0"/>
        <w:spacing w:line="360" w:lineRule="auto"/>
        <w:rPr>
          <w:rFonts w:cs="OQREKQ+Calibri"/>
          <w:color w:val="000000"/>
          <w:sz w:val="24"/>
          <w:szCs w:val="24"/>
        </w:rPr>
      </w:pPr>
      <w:r w:rsidRPr="00297A1D">
        <w:rPr>
          <w:rFonts w:cs="OQREKQ+Calibri"/>
          <w:color w:val="000000"/>
          <w:sz w:val="24"/>
          <w:szCs w:val="24"/>
        </w:rPr>
        <w:t>Per _____________________________________________________________________________ Il legale rappresentante __________________________________________</w:t>
      </w:r>
    </w:p>
    <w:sectPr w:rsidR="00C95718" w:rsidRPr="00297A1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71953" w14:textId="77777777" w:rsidR="00A07E11" w:rsidRDefault="00A07E11" w:rsidP="00C95718">
      <w:pPr>
        <w:spacing w:after="0" w:line="240" w:lineRule="auto"/>
      </w:pPr>
      <w:r>
        <w:separator/>
      </w:r>
    </w:p>
  </w:endnote>
  <w:endnote w:type="continuationSeparator" w:id="0">
    <w:p w14:paraId="24CA8A6C" w14:textId="77777777" w:rsidR="00A07E11" w:rsidRDefault="00A07E11" w:rsidP="00C9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OQREKQ+Calibri">
    <w:altName w:val="OQREKQ+Calibri"/>
    <w:panose1 w:val="00000000000000000000"/>
    <w:charset w:val="00"/>
    <w:family w:val="swiss"/>
    <w:notTrueType/>
    <w:pitch w:val="default"/>
    <w:sig w:usb0="00000003" w:usb1="00000000" w:usb2="00000000" w:usb3="00000000" w:csb0="00000001" w:csb1="00000000"/>
  </w:font>
  <w:font w:name="YSQPCX+Calibri-Italic">
    <w:altName w:val="YSQPCX+Calibri-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EC6F4" w14:textId="77777777" w:rsidR="00A07E11" w:rsidRDefault="00A07E11" w:rsidP="00C95718">
      <w:pPr>
        <w:spacing w:after="0" w:line="240" w:lineRule="auto"/>
      </w:pPr>
      <w:r>
        <w:separator/>
      </w:r>
    </w:p>
  </w:footnote>
  <w:footnote w:type="continuationSeparator" w:id="0">
    <w:p w14:paraId="2BC1058C" w14:textId="77777777" w:rsidR="00A07E11" w:rsidRDefault="00A07E11" w:rsidP="00C9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B791E" w14:textId="77777777" w:rsidR="00E33C6F" w:rsidRDefault="00E33C6F" w:rsidP="00E33C6F">
    <w:pPr>
      <w:pStyle w:val="Intestazione"/>
      <w:jc w:val="center"/>
    </w:pPr>
    <w:r>
      <w:rPr>
        <w:noProof/>
        <w:lang w:eastAsia="it-IT"/>
      </w:rPr>
      <w:drawing>
        <wp:inline distT="0" distB="0" distL="0" distR="0" wp14:anchorId="3DB261F8" wp14:editId="7F653A7C">
          <wp:extent cx="2949703" cy="490979"/>
          <wp:effectExtent l="0" t="0" r="3175" b="4445"/>
          <wp:docPr id="2" name="Immagine 2" descr="Macintosh HD:Users:stefanochirico:Desktop: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fanochirico:Desktop:logo g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b="46268"/>
                  <a:stretch/>
                </pic:blipFill>
                <pic:spPr bwMode="auto">
                  <a:xfrm>
                    <a:off x="0" y="0"/>
                    <a:ext cx="2963038" cy="49319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it-IT"/>
      </w:rPr>
      <w:drawing>
        <wp:inline distT="0" distB="0" distL="0" distR="0" wp14:anchorId="6981AD9E" wp14:editId="2EEE68EE">
          <wp:extent cx="310551" cy="441149"/>
          <wp:effectExtent l="0" t="0" r="0" b="0"/>
          <wp:docPr id="7" name="Immagine 7" descr="cid:image010.jpg@01D521FB.9D3BD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ComWebmail-_x0000_i1025" descr="cid:image010.jpg@01D521FB.9D3BD67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l="56770" t="16154" r="16000" b="19487"/>
                  <a:stretch>
                    <a:fillRect/>
                  </a:stretch>
                </pic:blipFill>
                <pic:spPr bwMode="auto">
                  <a:xfrm>
                    <a:off x="0" y="0"/>
                    <a:ext cx="323862" cy="460058"/>
                  </a:xfrm>
                  <a:prstGeom prst="rect">
                    <a:avLst/>
                  </a:prstGeom>
                  <a:noFill/>
                  <a:ln>
                    <a:noFill/>
                  </a:ln>
                </pic:spPr>
              </pic:pic>
            </a:graphicData>
          </a:graphic>
        </wp:inline>
      </w:drawing>
    </w:r>
    <w:r>
      <w:rPr>
        <w:noProof/>
        <w:lang w:eastAsia="it-IT"/>
      </w:rPr>
      <w:drawing>
        <wp:inline distT="0" distB="0" distL="0" distR="0" wp14:anchorId="0B3C46D5" wp14:editId="22762116">
          <wp:extent cx="416256" cy="454976"/>
          <wp:effectExtent l="0" t="0" r="3175" b="2540"/>
          <wp:docPr id="5" name="Immagine 5" descr="Macintosh HD:Users:stefanochirico:Desktop: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fanochirico:Desktop:logo g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9" t="51844" r="59217" b="3439"/>
                  <a:stretch/>
                </pic:blipFill>
                <pic:spPr bwMode="auto">
                  <a:xfrm>
                    <a:off x="0" y="0"/>
                    <a:ext cx="425186" cy="464737"/>
                  </a:xfrm>
                  <a:prstGeom prst="rect">
                    <a:avLst/>
                  </a:prstGeom>
                  <a:noFill/>
                  <a:ln>
                    <a:noFill/>
                  </a:ln>
                  <a:extLst>
                    <a:ext uri="{53640926-AAD7-44D8-BBD7-CCE9431645EC}">
                      <a14:shadowObscured xmlns:a14="http://schemas.microsoft.com/office/drawing/2010/main"/>
                    </a:ext>
                  </a:extLst>
                </pic:spPr>
              </pic:pic>
            </a:graphicData>
          </a:graphic>
        </wp:inline>
      </w:drawing>
    </w:r>
  </w:p>
  <w:p w14:paraId="0BB8667C" w14:textId="77777777" w:rsidR="00F77FAD" w:rsidRDefault="00A07E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720"/>
      </w:pPr>
      <w:rPr>
        <w:rFonts w:ascii="Times New Roman" w:hAnsi="Times New Roman" w:cs="Times New Roman"/>
        <w:sz w:val="20"/>
      </w:rPr>
    </w:lvl>
    <w:lvl w:ilvl="1">
      <w:start w:val="1"/>
      <w:numFmt w:val="decimal"/>
      <w:lvlText w:val="%2."/>
      <w:lvlJc w:val="left"/>
      <w:pPr>
        <w:tabs>
          <w:tab w:val="num" w:pos="1440"/>
        </w:tabs>
        <w:ind w:left="1440" w:hanging="720"/>
      </w:pPr>
      <w:rPr>
        <w:rFonts w:ascii="Times New Roman" w:hAnsi="Times New Roman" w:cs="Times New Roman"/>
        <w:sz w:val="20"/>
      </w:rPr>
    </w:lvl>
    <w:lvl w:ilvl="2">
      <w:start w:val="1"/>
      <w:numFmt w:val="decimal"/>
      <w:lvlText w:val="%3."/>
      <w:lvlJc w:val="left"/>
      <w:pPr>
        <w:tabs>
          <w:tab w:val="num" w:pos="2160"/>
        </w:tabs>
        <w:ind w:left="2160" w:hanging="720"/>
      </w:pPr>
      <w:rPr>
        <w:rFonts w:ascii="Times New Roman" w:hAnsi="Times New Roman" w:cs="Times New Roman"/>
        <w:sz w:val="20"/>
      </w:rPr>
    </w:lvl>
    <w:lvl w:ilvl="3">
      <w:start w:val="1"/>
      <w:numFmt w:val="decimal"/>
      <w:lvlText w:val="%4."/>
      <w:lvlJc w:val="left"/>
      <w:pPr>
        <w:tabs>
          <w:tab w:val="num" w:pos="2880"/>
        </w:tabs>
        <w:ind w:left="2880" w:hanging="720"/>
      </w:pPr>
      <w:rPr>
        <w:rFonts w:ascii="Times New Roman" w:hAnsi="Times New Roman" w:cs="Times New Roman"/>
        <w:sz w:val="20"/>
      </w:rPr>
    </w:lvl>
    <w:lvl w:ilvl="4">
      <w:start w:val="1"/>
      <w:numFmt w:val="decimal"/>
      <w:lvlText w:val="%5."/>
      <w:lvlJc w:val="left"/>
      <w:pPr>
        <w:tabs>
          <w:tab w:val="num" w:pos="3600"/>
        </w:tabs>
        <w:ind w:left="3600" w:hanging="720"/>
      </w:pPr>
      <w:rPr>
        <w:rFonts w:ascii="Times New Roman" w:hAnsi="Times New Roman" w:cs="Times New Roman"/>
        <w:sz w:val="20"/>
      </w:rPr>
    </w:lvl>
    <w:lvl w:ilvl="5">
      <w:start w:val="1"/>
      <w:numFmt w:val="decimal"/>
      <w:lvlText w:val="%6."/>
      <w:lvlJc w:val="left"/>
      <w:pPr>
        <w:tabs>
          <w:tab w:val="num" w:pos="4320"/>
        </w:tabs>
        <w:ind w:left="4320" w:hanging="720"/>
      </w:pPr>
      <w:rPr>
        <w:rFonts w:ascii="Times New Roman" w:hAnsi="Times New Roman" w:cs="Times New Roman"/>
        <w:sz w:val="20"/>
      </w:rPr>
    </w:lvl>
    <w:lvl w:ilvl="6">
      <w:start w:val="1"/>
      <w:numFmt w:val="decimal"/>
      <w:lvlText w:val="%7."/>
      <w:lvlJc w:val="left"/>
      <w:pPr>
        <w:tabs>
          <w:tab w:val="num" w:pos="5040"/>
        </w:tabs>
        <w:ind w:left="5040" w:hanging="720"/>
      </w:pPr>
      <w:rPr>
        <w:rFonts w:ascii="Times New Roman" w:hAnsi="Times New Roman" w:cs="Times New Roman"/>
        <w:sz w:val="20"/>
      </w:rPr>
    </w:lvl>
    <w:lvl w:ilvl="7">
      <w:start w:val="1"/>
      <w:numFmt w:val="decimal"/>
      <w:lvlText w:val="%8."/>
      <w:lvlJc w:val="left"/>
      <w:pPr>
        <w:tabs>
          <w:tab w:val="num" w:pos="5760"/>
        </w:tabs>
        <w:ind w:left="5760" w:hanging="720"/>
      </w:pPr>
      <w:rPr>
        <w:rFonts w:ascii="Times New Roman" w:hAnsi="Times New Roman" w:cs="Times New Roman"/>
        <w:sz w:val="20"/>
      </w:rPr>
    </w:lvl>
    <w:lvl w:ilvl="8">
      <w:start w:val="1"/>
      <w:numFmt w:val="decimal"/>
      <w:lvlText w:val="%9."/>
      <w:lvlJc w:val="left"/>
      <w:pPr>
        <w:tabs>
          <w:tab w:val="num" w:pos="6480"/>
        </w:tabs>
        <w:ind w:left="6480" w:hanging="720"/>
      </w:pPr>
      <w:rPr>
        <w:rFonts w:ascii="Times New Roman" w:hAnsi="Times New Roman" w:cs="Times New Roman"/>
        <w:sz w:val="20"/>
      </w:rPr>
    </w:lvl>
  </w:abstractNum>
  <w:abstractNum w:abstractNumId="1" w15:restartNumberingAfterBreak="0">
    <w:nsid w:val="058B54E1"/>
    <w:multiLevelType w:val="hybridMultilevel"/>
    <w:tmpl w:val="1CF4436E"/>
    <w:lvl w:ilvl="0" w:tplc="04100001">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450AF0"/>
    <w:multiLevelType w:val="hybridMultilevel"/>
    <w:tmpl w:val="A942B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5B400A"/>
    <w:multiLevelType w:val="hybridMultilevel"/>
    <w:tmpl w:val="2E3043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51806901"/>
    <w:multiLevelType w:val="hybridMultilevel"/>
    <w:tmpl w:val="369C5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AC592E"/>
    <w:multiLevelType w:val="hybridMultilevel"/>
    <w:tmpl w:val="07D83D62"/>
    <w:lvl w:ilvl="0" w:tplc="804C8184">
      <w:numFmt w:val="bullet"/>
      <w:lvlText w:val="-"/>
      <w:lvlJc w:val="left"/>
      <w:pPr>
        <w:ind w:left="720" w:hanging="360"/>
      </w:pPr>
      <w:rPr>
        <w:rFonts w:ascii="OpenSymbol" w:eastAsia="OpenSymbol" w:hAnsi="ArialMT" w:cs="OpenSymbo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547302"/>
    <w:multiLevelType w:val="hybridMultilevel"/>
    <w:tmpl w:val="C81EE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0C0F6C"/>
    <w:multiLevelType w:val="hybridMultilevel"/>
    <w:tmpl w:val="A6301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367E19"/>
    <w:multiLevelType w:val="hybridMultilevel"/>
    <w:tmpl w:val="A2F29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18"/>
    <w:rsid w:val="00035AE0"/>
    <w:rsid w:val="0004002D"/>
    <w:rsid w:val="000B111D"/>
    <w:rsid w:val="000E4F69"/>
    <w:rsid w:val="00177A0D"/>
    <w:rsid w:val="001E38CB"/>
    <w:rsid w:val="002067E6"/>
    <w:rsid w:val="003722EE"/>
    <w:rsid w:val="004058B7"/>
    <w:rsid w:val="00444EA3"/>
    <w:rsid w:val="004C0CC2"/>
    <w:rsid w:val="005127C6"/>
    <w:rsid w:val="00527D5D"/>
    <w:rsid w:val="005A4524"/>
    <w:rsid w:val="00630005"/>
    <w:rsid w:val="006B5410"/>
    <w:rsid w:val="007320CF"/>
    <w:rsid w:val="008454DF"/>
    <w:rsid w:val="00890591"/>
    <w:rsid w:val="0090215A"/>
    <w:rsid w:val="009035E3"/>
    <w:rsid w:val="0092714E"/>
    <w:rsid w:val="00933C02"/>
    <w:rsid w:val="00950A12"/>
    <w:rsid w:val="009F2C27"/>
    <w:rsid w:val="00A077CB"/>
    <w:rsid w:val="00A07E11"/>
    <w:rsid w:val="00A520A0"/>
    <w:rsid w:val="00AC3676"/>
    <w:rsid w:val="00AC4170"/>
    <w:rsid w:val="00B04E3F"/>
    <w:rsid w:val="00B51BED"/>
    <w:rsid w:val="00B642E0"/>
    <w:rsid w:val="00B865C0"/>
    <w:rsid w:val="00BB24B1"/>
    <w:rsid w:val="00BB59B5"/>
    <w:rsid w:val="00BC3C6B"/>
    <w:rsid w:val="00BD01CD"/>
    <w:rsid w:val="00C321B6"/>
    <w:rsid w:val="00C67099"/>
    <w:rsid w:val="00C70D58"/>
    <w:rsid w:val="00C85038"/>
    <w:rsid w:val="00C95718"/>
    <w:rsid w:val="00CF722B"/>
    <w:rsid w:val="00D9706A"/>
    <w:rsid w:val="00DA1241"/>
    <w:rsid w:val="00DC7235"/>
    <w:rsid w:val="00DE60F0"/>
    <w:rsid w:val="00E33C6F"/>
    <w:rsid w:val="00E66AD4"/>
    <w:rsid w:val="00F330AF"/>
    <w:rsid w:val="00F770CB"/>
    <w:rsid w:val="00FF4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C73A"/>
  <w15:chartTrackingRefBased/>
  <w15:docId w15:val="{A5F39232-645E-4ED7-AFAF-B002C6BC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571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C957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95718"/>
    <w:rPr>
      <w:sz w:val="20"/>
      <w:szCs w:val="20"/>
    </w:rPr>
  </w:style>
  <w:style w:type="character" w:styleId="Rimandonotaapidipagina">
    <w:name w:val="footnote reference"/>
    <w:basedOn w:val="Carpredefinitoparagrafo"/>
    <w:unhideWhenUsed/>
    <w:rsid w:val="00C95718"/>
    <w:rPr>
      <w:vertAlign w:val="superscript"/>
    </w:rPr>
  </w:style>
  <w:style w:type="paragraph" w:styleId="Intestazione">
    <w:name w:val="header"/>
    <w:basedOn w:val="Normale"/>
    <w:link w:val="IntestazioneCarattere"/>
    <w:uiPriority w:val="99"/>
    <w:unhideWhenUsed/>
    <w:rsid w:val="00C957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5718"/>
  </w:style>
  <w:style w:type="paragraph" w:styleId="Testofumetto">
    <w:name w:val="Balloon Text"/>
    <w:basedOn w:val="Normale"/>
    <w:link w:val="TestofumettoCarattere"/>
    <w:uiPriority w:val="99"/>
    <w:semiHidden/>
    <w:unhideWhenUsed/>
    <w:rsid w:val="00AC41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4170"/>
    <w:rPr>
      <w:rFonts w:ascii="Segoe UI" w:hAnsi="Segoe UI" w:cs="Segoe UI"/>
      <w:sz w:val="18"/>
      <w:szCs w:val="18"/>
    </w:rPr>
  </w:style>
  <w:style w:type="paragraph" w:styleId="Pidipagina">
    <w:name w:val="footer"/>
    <w:basedOn w:val="Normale"/>
    <w:link w:val="PidipaginaCarattere"/>
    <w:uiPriority w:val="99"/>
    <w:unhideWhenUsed/>
    <w:rsid w:val="00AC41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4170"/>
  </w:style>
  <w:style w:type="paragraph" w:customStyle="1" w:styleId="Default">
    <w:name w:val="Default"/>
    <w:rsid w:val="00035AE0"/>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rsid w:val="00035AE0"/>
    <w:pPr>
      <w:suppressAutoHyphens/>
      <w:spacing w:before="28" w:after="142" w:line="288" w:lineRule="auto"/>
    </w:pPr>
    <w:rPr>
      <w:rFonts w:ascii="Calibri" w:eastAsia="Times New Roman" w:hAnsi="Calibri" w:cs="Calibri"/>
      <w:color w:val="00000A"/>
      <w:kern w:val="2"/>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10.jpg@01D521FB.9D3BD67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12672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maiolo</dc:creator>
  <cp:keywords/>
  <dc:description/>
  <cp:lastModifiedBy>GAL PC 1</cp:lastModifiedBy>
  <cp:revision>2</cp:revision>
  <dcterms:created xsi:type="dcterms:W3CDTF">2021-02-02T15:14:00Z</dcterms:created>
  <dcterms:modified xsi:type="dcterms:W3CDTF">2021-02-02T15:14:00Z</dcterms:modified>
</cp:coreProperties>
</file>